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C480" w14:textId="7F151C9E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※【20260206早課連線‧法華經】</w:t>
      </w:r>
    </w:p>
    <w:p w14:paraId="5308F1F0" w14:textId="39F8F2A1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</w:rPr>
        <w:t>《靜思妙蓮華》</w:t>
      </w:r>
      <w:r w:rsidRPr="00EA7481">
        <w:rPr>
          <w:rFonts w:ascii="標楷體" w:eastAsia="標楷體" w:hAnsi="標楷體" w:hint="eastAsia"/>
          <w:b/>
          <w:bCs/>
        </w:rPr>
        <w:t>75.說法因緣不思議</w:t>
      </w:r>
    </w:p>
    <w:p w14:paraId="4EBC1F1B" w14:textId="2ECF8B02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/>
        </w:rPr>
        <w:t>https://www.youtube.com/watch?v=5Iwr4NLYVss&amp;t=888s</w:t>
      </w:r>
    </w:p>
    <w:p w14:paraId="19366826" w14:textId="77777777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74629C2" w14:textId="77777777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A7481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666E53EE" w14:textId="39B38A4C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 xml:space="preserve">心之本源，湛若虛空， </w:t>
      </w:r>
    </w:p>
    <w:p w14:paraId="013E40B6" w14:textId="17EA23DA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 xml:space="preserve">寂然安不動，其心常澹泊， </w:t>
      </w:r>
    </w:p>
    <w:p w14:paraId="0410AD19" w14:textId="04FBE6FD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>適意心柔軟，合掌恭敬禮。</w:t>
      </w:r>
    </w:p>
    <w:p w14:paraId="31D02D9D" w14:textId="77777777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ECD3CE0" w14:textId="77777777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A7481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D76D82D" w14:textId="70EA6331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/>
          <w:b/>
          <w:bCs/>
        </w:rPr>
        <w:t>◎</w:t>
      </w:r>
      <w:r w:rsidRPr="00EA7481">
        <w:rPr>
          <w:rFonts w:ascii="標楷體" w:eastAsia="標楷體" w:hAnsi="標楷體" w:hint="eastAsia"/>
          <w:b/>
          <w:bCs/>
        </w:rPr>
        <w:t>爾時會中比丘、比丘尼、優婆塞、優婆夷、天、龍、夜叉、乾闥婆、阿修羅</w:t>
      </w:r>
    </w:p>
    <w:p w14:paraId="72A517F7" w14:textId="4D2C1C36" w:rsidR="00EA7481" w:rsidRPr="00EA7481" w:rsidRDefault="00EA7481" w:rsidP="004A20EB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>迦樓羅、緊那羅、摩睺羅伽、</w:t>
      </w:r>
      <w:r w:rsidRPr="00EA7481">
        <w:rPr>
          <w:rFonts w:ascii="標楷體" w:eastAsia="標楷體" w:hAnsi="標楷體"/>
          <w:b/>
          <w:bCs/>
        </w:rPr>
        <w:t xml:space="preserve"> </w:t>
      </w:r>
      <w:r w:rsidRPr="00EA7481">
        <w:rPr>
          <w:rFonts w:ascii="標楷體" w:eastAsia="標楷體" w:hAnsi="標楷體" w:hint="eastAsia"/>
          <w:b/>
          <w:bCs/>
        </w:rPr>
        <w:t>人非人及諸小王轉輪聖王，是諸大眾得未曾有歡喜合掌，一心觀佛。</w:t>
      </w:r>
    </w:p>
    <w:p w14:paraId="42956095" w14:textId="77777777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77A705B9" w14:textId="77777777" w:rsidR="00EA7481" w:rsidRPr="00EA7481" w:rsidRDefault="00EA7481" w:rsidP="00EA7481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EA7481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4EB95ABD" w14:textId="7D475328" w:rsidR="00A10AB3" w:rsidRPr="00D73D87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◎</w:t>
      </w:r>
      <w:r w:rsidR="00EA7481" w:rsidRPr="00D73D87">
        <w:rPr>
          <w:rFonts w:ascii="標楷體" w:eastAsia="標楷體" w:hAnsi="標楷體" w:hint="eastAsia"/>
          <w:b/>
          <w:bCs/>
        </w:rPr>
        <w:t>優婆塞者，近事之義，塞 言男也，夷 言女也，夜叉 捷疾鬼也，為四大天王，所屬神將。</w:t>
      </w:r>
    </w:p>
    <w:p w14:paraId="5C325C0B" w14:textId="2571C1DC" w:rsidR="00EA7481" w:rsidRPr="00D73D87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◎</w:t>
      </w:r>
      <w:r w:rsidR="00EA7481" w:rsidRPr="00D73D87">
        <w:rPr>
          <w:rFonts w:ascii="標楷體" w:eastAsia="標楷體" w:hAnsi="標楷體" w:hint="eastAsia"/>
          <w:b/>
          <w:bCs/>
        </w:rPr>
        <w:t>諸小王為一小國之王，轉輪聖王有四種，以福德果報，分金、銀、銅、鐵謂四輪王。</w:t>
      </w:r>
    </w:p>
    <w:p w14:paraId="0A6FED36" w14:textId="384F9552" w:rsidR="00EA7481" w:rsidRPr="00D73D87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◎</w:t>
      </w:r>
      <w:r w:rsidR="00EA7481" w:rsidRPr="00D73D87">
        <w:rPr>
          <w:rFonts w:ascii="標楷體" w:eastAsia="標楷體" w:hAnsi="標楷體" w:hint="eastAsia"/>
          <w:b/>
          <w:bCs/>
        </w:rPr>
        <w:t>所以說：因報示現，他有這種福因福報及有聞法之緣，為轉輪聖王，得因佛力來參與法會。</w:t>
      </w:r>
    </w:p>
    <w:p w14:paraId="2BD31B5C" w14:textId="30BF154F" w:rsidR="00EA7481" w:rsidRPr="00D73D87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◎</w:t>
      </w:r>
      <w:r w:rsidR="00EA7481" w:rsidRPr="00D73D87">
        <w:rPr>
          <w:rFonts w:ascii="標楷體" w:eastAsia="標楷體" w:hAnsi="標楷體" w:hint="eastAsia"/>
          <w:b/>
          <w:bCs/>
        </w:rPr>
        <w:t>以諸大眾，嘆未曾有，知此瑞相，由佛入三昧而現，故讚嘆歡喜，以未知所因故一心觀佛，以求開示也。</w:t>
      </w:r>
    </w:p>
    <w:p w14:paraId="4C72483E" w14:textId="3FAC8A63" w:rsidR="00EA7481" w:rsidRPr="00D73D87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◎</w:t>
      </w:r>
      <w:r w:rsidR="00EA7481" w:rsidRPr="00D73D87">
        <w:rPr>
          <w:rFonts w:ascii="標楷體" w:eastAsia="標楷體" w:hAnsi="標楷體" w:hint="eastAsia"/>
          <w:b/>
          <w:bCs/>
        </w:rPr>
        <w:t>今聚會諸大眾，見種種瑞相，不可思議，於是至心敬仰，一心觀佛，希求之心，懇求說法。</w:t>
      </w:r>
    </w:p>
    <w:p w14:paraId="503766C5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4C802878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6B9D6B4B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我們的心情是不是有這樣呢？我們的心回歸在我們的本源，而且湛若虛空，真的很清淨，一點都沒有染著，開闊像虛空一樣，我們人人若能好好地用心，其實我們的心地是這麼的開闊，是這麼的浩瀚，清淨無染，這就是我們人人心靈的本性。</w:t>
      </w:r>
    </w:p>
    <w:p w14:paraId="112A0513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卻是凡夫時時，不知道有多少的事情，都將它攬在心裡，問他說，你的心到底在想什麼？很多很多，說不完、理不清，很多；說不完、理不清，到底是什麼東西呢？無法形容，真的心有那麼多，說不完、理不清，有那麼多的東西嗎？既然提不出來，說不出來，那就是很虛無的東西。</w:t>
      </w:r>
    </w:p>
    <w:p w14:paraId="141161E0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所以本來心地是這麼清淨，這麼廣闊，這麼浩瀚無邊，但是凡夫自己惹來了，很多的塵埃，無限量的煩惱從我們的心來；其實佛陀要來教育我們，就是要讓我們知道，其實心是淨無一物，要說它的境界，真的很開闊、浩瀚。</w:t>
      </w:r>
    </w:p>
    <w:p w14:paraId="79E49C26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這是佛他要讓我們了解，所以用很多的譬喻，甚至用人間法回歸佛法，從佛法入人間法，能在人間中不受污染，這就是心的清淨法；雖然人間，有這麼多人事物，天下的複雜，卻是在菩薩的心地，一點點都沒有污染，卻是在凡夫，在這麼複雜的人群中，卻是滿心煩惱，這種的習氣，這就是眾生所以受苦，所以六道輪迴不休。</w:t>
      </w:r>
    </w:p>
    <w:p w14:paraId="52474C79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所以佛陀就教我們，你有一片清淨的心地，佛陀的本懷，就是要讓大家明心見</w:t>
      </w:r>
      <w:r w:rsidRPr="00EA7481">
        <w:rPr>
          <w:rFonts w:ascii="標楷體" w:eastAsia="標楷體" w:hAnsi="標楷體" w:hint="eastAsia"/>
        </w:rPr>
        <w:lastRenderedPageBreak/>
        <w:t>性，希望一說出來大家都聽得懂，可以了解，這是佛陀的本懷，這個真實法，但是眾生沒有辦法，所以「牽藤攀豆」，「東語西話」，這樣說了很多來引誘，就是要讓我們回歸，回歸我們的心地是寂然安不動，本性本來就是寂然，安而不動。</w:t>
      </w:r>
    </w:p>
    <w:p w14:paraId="144DA2BD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「其心常澹泊」，這心若能澹泊、無欲，就無煩惱，人心就是有欲，所以才會有煩惱，心地才會很複雜，所以說來也不困難。</w:t>
      </w:r>
    </w:p>
    <w:p w14:paraId="0168EBE7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我們一直在說，佛陀開始要講《法華經》，說中道的這個靈山會，多麼多的人很踴躍地來，看，大家到達的時候，坐下來，等，前前後後的人來，恭敬作禮，佛陀講經，一定是要施大教、說大法，所以大家很歡喜，在這個境界裡，空中會雨花，地會六種搖動。</w:t>
      </w:r>
    </w:p>
    <w:p w14:paraId="312EBC15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他們的解釋，當時的心境，那就是「適意心柔軟」，一點都沒有驚慌，而且大家都很歡喜，甚至很恭敬，「合掌恭敬禮」，若想到這個境界，真的是很嚮往，心能這麼回歸我們的本源，清淨的本性，這種湛若虛空，寂然安不動，其心常澹泊，適意心柔軟，合掌恭敬禮。</w:t>
      </w:r>
    </w:p>
    <w:p w14:paraId="68F25030" w14:textId="77777777" w:rsid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 xml:space="preserve">各位這種恭敬的心，開闊、適意、柔軟的心境，是多麼安然自在啊，我們人間時時都是心不安定，煩惱起伏，這種凡夫心苦不堪啊！在菩薩心靈的境界，那就不是這樣了，所以在那個中間，佛陀講經結束了，開始入定，大家的心也跟著這麼的安定，這個中間： </w:t>
      </w:r>
    </w:p>
    <w:p w14:paraId="44980986" w14:textId="77777777" w:rsidR="00D73D87" w:rsidRPr="00EA7481" w:rsidRDefault="00D73D87" w:rsidP="00EA7481">
      <w:pPr>
        <w:spacing w:after="0" w:line="0" w:lineRule="atLeast"/>
        <w:rPr>
          <w:rFonts w:ascii="標楷體" w:eastAsia="標楷體" w:hAnsi="標楷體"/>
        </w:rPr>
      </w:pPr>
    </w:p>
    <w:p w14:paraId="4DB9279D" w14:textId="77777777" w:rsidR="00D73D87" w:rsidRPr="00EA7481" w:rsidRDefault="00D73D87" w:rsidP="00D73D8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>爾時會中比丘、比丘尼、優婆塞、優婆夷、天、龍、夜叉、乾闥婆、阿修羅</w:t>
      </w:r>
    </w:p>
    <w:p w14:paraId="53317E76" w14:textId="77777777" w:rsidR="00D73D87" w:rsidRPr="00EA7481" w:rsidRDefault="00D73D87" w:rsidP="00D73D8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>迦樓羅、緊那羅、摩睺羅伽、</w:t>
      </w:r>
      <w:r w:rsidRPr="00EA7481">
        <w:rPr>
          <w:rFonts w:ascii="標楷體" w:eastAsia="標楷體" w:hAnsi="標楷體"/>
          <w:b/>
          <w:bCs/>
        </w:rPr>
        <w:t xml:space="preserve"> </w:t>
      </w:r>
      <w:r w:rsidRPr="00EA7481">
        <w:rPr>
          <w:rFonts w:ascii="標楷體" w:eastAsia="標楷體" w:hAnsi="標楷體" w:hint="eastAsia"/>
          <w:b/>
          <w:bCs/>
        </w:rPr>
        <w:t xml:space="preserve">人非人及諸小王轉輪聖王，是諸大眾得未曾有 </w:t>
      </w:r>
    </w:p>
    <w:p w14:paraId="2A8CE7BF" w14:textId="5CE3B552" w:rsidR="00EA7481" w:rsidRPr="00D73D87" w:rsidRDefault="00D73D87" w:rsidP="00D73D8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A7481">
        <w:rPr>
          <w:rFonts w:ascii="標楷體" w:eastAsia="標楷體" w:hAnsi="標楷體" w:hint="eastAsia"/>
          <w:b/>
          <w:bCs/>
        </w:rPr>
        <w:t>歡喜合掌，一心觀佛。</w:t>
      </w:r>
      <w:r w:rsidR="00EA7481" w:rsidRPr="00EA7481">
        <w:rPr>
          <w:rFonts w:ascii="標楷體" w:eastAsia="標楷體" w:hAnsi="標楷體" w:hint="eastAsia"/>
        </w:rPr>
        <w:t>《法華經序品第一》</w:t>
      </w:r>
    </w:p>
    <w:p w14:paraId="7AA35264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669CB585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這個境界，佛陀他講經之後，講了《無量義經》入定之後，那個時候，看那個會場，大家定下來的時候，來描寫這個會場，這個會場到底有多少人？再看看有幾類？有啊！會中有比丘，還有比丘尼，看，在那個當中，光是出家的，那個會場就非常盛況了。</w:t>
      </w:r>
    </w:p>
    <w:p w14:paraId="24EC9E70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還有菩薩八萬人，大家還記得，除了比丘、比丘尼，優婆塞、優婆夷，有的是出家的菩薩，有的是未出家的菩薩，所以佛的弟子，就分成四眾，比丘、比丘尼、優婆塞、優婆夷，在人間就分為四眾。</w:t>
      </w:r>
    </w:p>
    <w:p w14:paraId="2486F07A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所以在這裡沒有標出菩薩，是因為菩薩有的出家，有的尚未出家，但是他發菩薩心，立大行，大根、大機，這都叫做菩薩，有八萬人，很多，還有天、龍、夜叉、乾闥婆、阿修羅、迦樓羅、緊那羅、摩睺羅伽。</w:t>
      </w:r>
    </w:p>
    <w:p w14:paraId="67C43E3A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在這個道場裡有人、非人，人就是人間的人，非人，就是剛才唸過的天龍八部眾，這就是非人。</w:t>
      </w:r>
    </w:p>
    <w:p w14:paraId="6E9422F7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再來就是，及諸小王，轉輪聖王，是諸大眾，得未曾有，在這裡場合裡，不管是人與非人，都是歡喜合掌，一心觀佛，能夠想，在這個道場是多麼的清淨，境界之美，在靈鷲山，這麼盛大的會眾聚在一起，共同一心，那種同心合一來看佛，用最虔誠、恭敬的心。</w:t>
      </w:r>
    </w:p>
    <w:p w14:paraId="440E4D26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大家合掌，目不轉睛，這樣仰視著佛陀的瑞相，比丘、比丘尼、優婆塞、優婆夷，這都是佛弟子中，最虔誠學佛者，分此四類。</w:t>
      </w:r>
    </w:p>
    <w:p w14:paraId="73B2888A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再來在天中的夜叉眾，那就是捷疾鬼，我們常在說，好像夜叉，怎麼這麼兇，是啊，夜叉就是在四天王天，所屬的神眾，看看世間人的善惡，因緣果報，人間過去的善，就是好人，過去的惡現在在享受，這種的人也算是惡的人，雖然</w:t>
      </w:r>
      <w:r w:rsidRPr="00EA7481">
        <w:rPr>
          <w:rFonts w:ascii="標楷體" w:eastAsia="標楷體" w:hAnsi="標楷體" w:hint="eastAsia"/>
        </w:rPr>
        <w:lastRenderedPageBreak/>
        <w:t>他在享受，都沒有一點善可說；但是只要他的業盡了，或者是緣盡了，業相現前，一點都不留情，這就是夜叉，很快，所以叫做捷疾鬼，很快就到了。</w:t>
      </w:r>
    </w:p>
    <w:p w14:paraId="232CF8E4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75ACB3A0" w14:textId="076C0DB3" w:rsidR="00EA7481" w:rsidRPr="00D73D87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優婆塞者，近事之義，塞 言男也，夷 言女也，夜叉 捷疾鬼也，為四大天王，所屬神將。</w:t>
      </w:r>
    </w:p>
    <w:p w14:paraId="2056A5FD" w14:textId="77777777" w:rsidR="00D73D87" w:rsidRPr="00EA7481" w:rsidRDefault="00D73D87" w:rsidP="00EA7481">
      <w:pPr>
        <w:spacing w:after="0" w:line="0" w:lineRule="atLeast"/>
        <w:rPr>
          <w:rFonts w:ascii="標楷體" w:eastAsia="標楷體" w:hAnsi="標楷體"/>
        </w:rPr>
      </w:pPr>
    </w:p>
    <w:p w14:paraId="7D73E513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在四天王天所管轄的人群中，就有這種夜叉，所以我們還是要有因緣果報觀，舉頭三寸有神祇，不要說，我所想的沒有人知道，我在說的也沒有其他人聽到，這種人我是非的宣布，這一筆一筆都記載下來，不管是什麼樣的神，總是在記錄，我們人間所做的善惡，所以人世間不管是講話，不管是做事情，或者是起心動念，這些我們都要很謹慎。</w:t>
      </w:r>
    </w:p>
    <w:p w14:paraId="62281617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在佛經裡面，就會標出了天八部眾，八部眾就是在監視人間，人間的安危，我們除了人人要自己造福業。所以常常說，眾生共業，我們在做，龍神八部在記，所以我們要時時用感恩心、恭敬心，過去我們不是說，要敬天愛地，我們若懂得敬天愛地，我們對這個因果觀很謹慎，我們的行為就會很謹慎，若如此，天龍就成為護法。</w:t>
      </w:r>
    </w:p>
    <w:p w14:paraId="36E46ADD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再諸小王，就是一國之王，在印度那個時代，一個城就是一個王，有的城沒有很大，但是他也是稱王，所以稱為小王，諸小王，有很多。</w:t>
      </w:r>
    </w:p>
    <w:p w14:paraId="73E47972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323740A1" w14:textId="5F058A76" w:rsidR="00EA7481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諸小王為一小國之王，轉輪聖王有四種，以福德果報，分金、銀、銅、鐵謂四輪王。</w:t>
      </w:r>
    </w:p>
    <w:p w14:paraId="270C4385" w14:textId="77777777" w:rsidR="00D73D87" w:rsidRPr="00EA7481" w:rsidRDefault="00D73D87" w:rsidP="00EA7481">
      <w:pPr>
        <w:spacing w:after="0" w:line="0" w:lineRule="atLeast"/>
        <w:rPr>
          <w:rFonts w:ascii="標楷體" w:eastAsia="標楷體" w:hAnsi="標楷體"/>
        </w:rPr>
      </w:pPr>
    </w:p>
    <w:p w14:paraId="0CB73E87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再來轉論聖王，轉論聖王有四種，這都是因為有福德果報，看他什麼福，得什麼樣的果報，有金輪王、銀輪王、銅輪王、鐵輪王，四種輪王。</w:t>
      </w:r>
    </w:p>
    <w:p w14:paraId="6CE672F1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輪，就是像輪子一樣，它可以轉，轉這個輪，統領四天下，有金、銀、銅、鐵的分別，像這些諸小王和轉輪王，其實他是不是，一定都是佛教徒呢？不一定，不過他還是有福，所以可以來到這個會中，等於在這個會是護法，或者是結緣眾，就是在這個盛會，他也參與在其中。</w:t>
      </w:r>
    </w:p>
    <w:p w14:paraId="5FD486B4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726A0E8D" w14:textId="6F3FCD29" w:rsidR="00EA7481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所以說：因報示現，他有這種福因福報及有聞法之緣，為轉輪聖王，得因佛力來參與法會。</w:t>
      </w:r>
    </w:p>
    <w:p w14:paraId="2E4D3E55" w14:textId="77777777" w:rsidR="00D73D87" w:rsidRPr="00EA7481" w:rsidRDefault="00D73D87" w:rsidP="00EA7481">
      <w:pPr>
        <w:spacing w:after="0" w:line="0" w:lineRule="atLeast"/>
        <w:rPr>
          <w:rFonts w:ascii="標楷體" w:eastAsia="標楷體" w:hAnsi="標楷體"/>
        </w:rPr>
      </w:pPr>
    </w:p>
    <w:p w14:paraId="69BD3B52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就是有這個因和緣，所以他來參加這個法會，「以諸大眾歎未曾有」，因為大家都在這個法會中，所以全部合起來，這些大眾，就是全會的大眾，知道這是一個瑞相，「嘆未曾有」，不管是人間，或者是天，或者是非人，所有的空界地界，十方世界，都一直蒞臨這個會場，這實在是過去很少有的。</w:t>
      </w:r>
    </w:p>
    <w:p w14:paraId="1B999B9F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所以大眾嘆未曾有，很歡喜，怎麼會有這種的瑞相？這就是因為佛入三昧，所以可以現出這麼多，所以大家歡喜，「一心觀佛」。</w:t>
      </w:r>
    </w:p>
    <w:p w14:paraId="6EF3ECA3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4688A788" w14:textId="16415ECD" w:rsidR="00EA7481" w:rsidRDefault="00D73D87" w:rsidP="00EA7481">
      <w:pPr>
        <w:spacing w:after="0" w:line="0" w:lineRule="atLeast"/>
        <w:rPr>
          <w:rFonts w:ascii="標楷體" w:eastAsia="標楷體" w:hAnsi="標楷體"/>
          <w:b/>
          <w:bCs/>
        </w:rPr>
      </w:pPr>
      <w:r w:rsidRPr="00D73D87">
        <w:rPr>
          <w:rFonts w:ascii="標楷體" w:eastAsia="標楷體" w:hAnsi="標楷體" w:hint="eastAsia"/>
          <w:b/>
          <w:bCs/>
        </w:rPr>
        <w:t>以諸大眾，嘆未曾有，知此瑞相，由佛入三昧而現，故讚嘆歡喜，以未知所因故一心觀佛，以求開示也。</w:t>
      </w:r>
    </w:p>
    <w:p w14:paraId="4DA55A01" w14:textId="77777777" w:rsidR="00D73D87" w:rsidRPr="00EA7481" w:rsidRDefault="00D73D87" w:rsidP="00EA7481">
      <w:pPr>
        <w:spacing w:after="0" w:line="0" w:lineRule="atLeast"/>
        <w:rPr>
          <w:rFonts w:ascii="標楷體" w:eastAsia="標楷體" w:hAnsi="標楷體"/>
        </w:rPr>
      </w:pPr>
    </w:p>
    <w:p w14:paraId="038FEB7F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佛乃是宇宙的大覺者，他的精神，他愛的力量，本來就是已經涵蓋在宇宙間，十方的世界，本來他就要暢演他的心懷，來講大法，只是那個時候，眾生沒有</w:t>
      </w:r>
      <w:r w:rsidRPr="00EA7481">
        <w:rPr>
          <w:rFonts w:ascii="標楷體" w:eastAsia="標楷體" w:hAnsi="標楷體" w:hint="eastAsia"/>
        </w:rPr>
        <w:lastRenderedPageBreak/>
        <w:t>懇切地感應，不懂得求佛說大法，大家都還是在迷茫中，所以佛陀很辛苦，四十多年的時間，要殷殷善誘，所以浪費了這麼久的時間，現在已經開始(講大法)了。</w:t>
      </w:r>
    </w:p>
    <w:p w14:paraId="434A0782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所以過去沒有那個因緣，我們不懂得要懇切、要追求，所以沒有這個感應，就沒有那個說法的因，現在今聚會諸大眾，見種種瑞相，不可思議，現在看到這個瑞祥，很不可思議，所以至心敬仰，大家從內心起了那分恭敬尊重，嘆未曾有的心，所以大家懂得希求，懇求佛陀能夠說法。</w:t>
      </w:r>
    </w:p>
    <w:p w14:paraId="0A0ECBB0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4BC6EA16" w14:textId="481C211B" w:rsidR="00EA7481" w:rsidRPr="00EA7481" w:rsidRDefault="00D73D87" w:rsidP="00EA7481">
      <w:pPr>
        <w:spacing w:after="0" w:line="0" w:lineRule="atLeast"/>
        <w:rPr>
          <w:rFonts w:ascii="標楷體" w:eastAsia="標楷體" w:hAnsi="標楷體"/>
        </w:rPr>
      </w:pPr>
      <w:r w:rsidRPr="00D73D87">
        <w:rPr>
          <w:rFonts w:ascii="標楷體" w:eastAsia="標楷體" w:hAnsi="標楷體" w:hint="eastAsia"/>
          <w:b/>
          <w:bCs/>
        </w:rPr>
        <w:t>今聚會諸大眾，見種種瑞相，不可思議，於是至心敬仰，一心觀佛，希求之心，懇求說法。</w:t>
      </w:r>
    </w:p>
    <w:p w14:paraId="290F2117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447533B1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從《無量義經》過了之後，這個境界是什麼因緣來？所以大家的心中有疑問，也是很祈求，佛陀能夠為大家解釋這種瑞相，佛講《無量義經》，之後這個瑞相，很奧妙，所以大家會起了這分追求，懇切的心。</w:t>
      </w:r>
    </w:p>
    <w:p w14:paraId="5F4CD9F3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聽法，就要有追求，有懇切，法才能入心，佛陀為了要講大法，所以現這種瑞相，引起人人懇切的心，所以大家要這個境界，好好用心去體會，所以時時要多用心。</w:t>
      </w:r>
    </w:p>
    <w:p w14:paraId="22523883" w14:textId="77777777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</w:p>
    <w:p w14:paraId="431F75A5" w14:textId="474ECF62" w:rsidR="00EA7481" w:rsidRPr="00EA7481" w:rsidRDefault="00EA7481" w:rsidP="00EA7481">
      <w:pPr>
        <w:spacing w:after="0" w:line="0" w:lineRule="atLeast"/>
        <w:rPr>
          <w:rFonts w:ascii="標楷體" w:eastAsia="標楷體" w:hAnsi="標楷體"/>
        </w:rPr>
      </w:pPr>
      <w:r w:rsidRPr="00EA7481">
        <w:rPr>
          <w:rFonts w:ascii="標楷體" w:eastAsia="標楷體" w:hAnsi="標楷體" w:hint="eastAsia"/>
        </w:rPr>
        <w:t>～證嚴法師講述於2010年4月8日～</w:t>
      </w:r>
    </w:p>
    <w:sectPr w:rsidR="00EA7481" w:rsidRPr="00EA74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81"/>
    <w:rsid w:val="001759ED"/>
    <w:rsid w:val="004A20EB"/>
    <w:rsid w:val="005C3161"/>
    <w:rsid w:val="00A02FE7"/>
    <w:rsid w:val="00A10AB3"/>
    <w:rsid w:val="00D73D87"/>
    <w:rsid w:val="00EA7481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CF887"/>
  <w15:chartTrackingRefBased/>
  <w15:docId w15:val="{F6C439A6-4997-46AF-BBF1-CB40CE4C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48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4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48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48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48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48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48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48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74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7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748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7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748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748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748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748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74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74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7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48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74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7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74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74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74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7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74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7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2026-02-04T22:31:00Z</dcterms:created>
  <dcterms:modified xsi:type="dcterms:W3CDTF">2026-02-05T09:19:00Z</dcterms:modified>
</cp:coreProperties>
</file>