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B9560" w14:textId="3B6E6014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9D23B8">
        <w:rPr>
          <w:rFonts w:ascii="標楷體" w:eastAsia="標楷體" w:hAnsi="標楷體" w:hint="eastAsia"/>
        </w:rPr>
        <w:t>※【202601</w:t>
      </w:r>
      <w:r w:rsidRPr="009D23B8">
        <w:rPr>
          <w:rFonts w:ascii="標楷體" w:eastAsia="標楷體" w:hAnsi="標楷體" w:hint="eastAsia"/>
        </w:rPr>
        <w:t>21</w:t>
      </w:r>
      <w:r w:rsidRPr="009D23B8">
        <w:rPr>
          <w:rFonts w:ascii="標楷體" w:eastAsia="標楷體" w:hAnsi="標楷體" w:hint="eastAsia"/>
        </w:rPr>
        <w:t>早課連線‧法華經】</w:t>
      </w:r>
    </w:p>
    <w:p w14:paraId="6CFAC19B" w14:textId="2A622ECD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 w:hint="eastAsia"/>
        </w:rPr>
        <w:t>《靜思妙蓮華》</w:t>
      </w:r>
      <w:r w:rsidRPr="009D23B8">
        <w:rPr>
          <w:rFonts w:ascii="標楷體" w:eastAsia="標楷體" w:hAnsi="標楷體" w:hint="eastAsia"/>
          <w:b/>
          <w:bCs/>
        </w:rPr>
        <w:t>6</w:t>
      </w:r>
      <w:r w:rsidRPr="009D23B8">
        <w:rPr>
          <w:rFonts w:ascii="標楷體" w:eastAsia="標楷體" w:hAnsi="標楷體" w:hint="eastAsia"/>
          <w:b/>
          <w:bCs/>
        </w:rPr>
        <w:t>2</w:t>
      </w:r>
      <w:r w:rsidRPr="009D23B8">
        <w:rPr>
          <w:rFonts w:ascii="標楷體" w:eastAsia="標楷體" w:hAnsi="標楷體" w:hint="eastAsia"/>
          <w:b/>
          <w:bCs/>
        </w:rPr>
        <w:t>.</w:t>
      </w:r>
      <w:r w:rsidRPr="009D23B8">
        <w:rPr>
          <w:rFonts w:ascii="標楷體" w:eastAsia="標楷體" w:hAnsi="標楷體"/>
          <w:b/>
          <w:bCs/>
        </w:rPr>
        <w:t xml:space="preserve">以慈修身 </w:t>
      </w:r>
      <w:proofErr w:type="gramStart"/>
      <w:r w:rsidRPr="009D23B8">
        <w:rPr>
          <w:rFonts w:ascii="標楷體" w:eastAsia="標楷體" w:hAnsi="標楷體"/>
          <w:b/>
          <w:bCs/>
        </w:rPr>
        <w:t>善入佛</w:t>
      </w:r>
      <w:proofErr w:type="gramEnd"/>
      <w:r w:rsidRPr="009D23B8">
        <w:rPr>
          <w:rFonts w:ascii="標楷體" w:eastAsia="標楷體" w:hAnsi="標楷體"/>
          <w:b/>
          <w:bCs/>
        </w:rPr>
        <w:t>慧</w:t>
      </w:r>
    </w:p>
    <w:p w14:paraId="057FC3EE" w14:textId="209D57FA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D23B8">
        <w:rPr>
          <w:rFonts w:ascii="標楷體" w:eastAsia="標楷體" w:hAnsi="標楷體"/>
          <w:b/>
          <w:bCs/>
        </w:rPr>
        <w:t>https://www.youtube.com/watch?v=65lxnO2FQNs</w:t>
      </w:r>
    </w:p>
    <w:p w14:paraId="6AE245FA" w14:textId="77777777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5A36C9A" w14:textId="77777777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D23B8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65FC3480" w14:textId="726B6901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D23B8">
        <w:rPr>
          <w:rFonts w:ascii="標楷體" w:eastAsia="標楷體" w:hAnsi="標楷體" w:hint="eastAsia"/>
          <w:b/>
          <w:bCs/>
        </w:rPr>
        <w:t>福因善緣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智慧深廣之德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皆由</w:t>
      </w:r>
      <w:proofErr w:type="gramStart"/>
      <w:r w:rsidRPr="009D23B8">
        <w:rPr>
          <w:rFonts w:ascii="標楷體" w:eastAsia="標楷體" w:hAnsi="標楷體" w:hint="eastAsia"/>
          <w:b/>
          <w:bCs/>
        </w:rPr>
        <w:t>久遠勤</w:t>
      </w:r>
      <w:proofErr w:type="gramEnd"/>
      <w:r w:rsidRPr="009D23B8">
        <w:rPr>
          <w:rFonts w:ascii="標楷體" w:eastAsia="標楷體" w:hAnsi="標楷體" w:hint="eastAsia"/>
          <w:b/>
          <w:bCs/>
        </w:rPr>
        <w:t>修</w:t>
      </w:r>
      <w:r w:rsidRPr="009D23B8">
        <w:rPr>
          <w:rFonts w:ascii="標楷體" w:eastAsia="標楷體" w:hAnsi="標楷體" w:hint="eastAsia"/>
          <w:b/>
          <w:bCs/>
        </w:rPr>
        <w:t>，</w:t>
      </w:r>
    </w:p>
    <w:p w14:paraId="15BF8C70" w14:textId="1DA8475F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D23B8">
        <w:rPr>
          <w:rFonts w:ascii="標楷體" w:eastAsia="標楷體" w:hAnsi="標楷體" w:hint="eastAsia"/>
          <w:b/>
          <w:bCs/>
        </w:rPr>
        <w:t>深植慧根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益友護持</w:t>
      </w:r>
      <w:r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諸緣具</w:t>
      </w:r>
      <w:proofErr w:type="gramEnd"/>
      <w:r w:rsidRPr="009D23B8">
        <w:rPr>
          <w:rFonts w:ascii="標楷體" w:eastAsia="標楷體" w:hAnsi="標楷體" w:hint="eastAsia"/>
          <w:b/>
          <w:bCs/>
        </w:rPr>
        <w:t>足</w:t>
      </w:r>
      <w:r w:rsidRPr="009D23B8">
        <w:rPr>
          <w:rFonts w:ascii="標楷體" w:eastAsia="標楷體" w:hAnsi="標楷體" w:hint="eastAsia"/>
          <w:b/>
          <w:bCs/>
        </w:rPr>
        <w:t>，</w:t>
      </w:r>
    </w:p>
    <w:p w14:paraId="50C15365" w14:textId="2F97DBF8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 w:hint="eastAsia"/>
          <w:b/>
          <w:bCs/>
        </w:rPr>
        <w:t>內</w:t>
      </w:r>
      <w:proofErr w:type="gramStart"/>
      <w:r w:rsidRPr="009D23B8">
        <w:rPr>
          <w:rFonts w:ascii="標楷體" w:eastAsia="標楷體" w:hAnsi="標楷體" w:hint="eastAsia"/>
          <w:b/>
          <w:bCs/>
        </w:rPr>
        <w:t>修淨行為道糧</w:t>
      </w:r>
      <w:r w:rsidRPr="009D23B8">
        <w:rPr>
          <w:rFonts w:ascii="標楷體" w:eastAsia="標楷體" w:hAnsi="標楷體" w:hint="eastAsia"/>
          <w:b/>
          <w:bCs/>
        </w:rPr>
        <w:t>，</w:t>
      </w:r>
      <w:proofErr w:type="gramEnd"/>
      <w:r w:rsidRPr="009D23B8">
        <w:rPr>
          <w:rFonts w:ascii="標楷體" w:eastAsia="標楷體" w:hAnsi="標楷體" w:hint="eastAsia"/>
          <w:b/>
          <w:bCs/>
        </w:rPr>
        <w:t>外行濟</w:t>
      </w:r>
      <w:proofErr w:type="gramStart"/>
      <w:r w:rsidRPr="009D23B8">
        <w:rPr>
          <w:rFonts w:ascii="標楷體" w:eastAsia="標楷體" w:hAnsi="標楷體" w:hint="eastAsia"/>
          <w:b/>
          <w:bCs/>
        </w:rPr>
        <w:t>眾增慧</w:t>
      </w:r>
      <w:proofErr w:type="gramEnd"/>
      <w:r w:rsidRPr="009D23B8">
        <w:rPr>
          <w:rFonts w:ascii="標楷體" w:eastAsia="標楷體" w:hAnsi="標楷體" w:hint="eastAsia"/>
          <w:b/>
          <w:bCs/>
        </w:rPr>
        <w:t>命</w:t>
      </w:r>
      <w:r w:rsidRPr="009D23B8">
        <w:rPr>
          <w:rFonts w:ascii="標楷體" w:eastAsia="標楷體" w:hAnsi="標楷體" w:hint="eastAsia"/>
          <w:b/>
          <w:bCs/>
        </w:rPr>
        <w:t>。</w:t>
      </w:r>
    </w:p>
    <w:p w14:paraId="156ACC9D" w14:textId="77777777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23A92CD3" w14:textId="77777777" w:rsidR="00C86C7A" w:rsidRPr="009D23B8" w:rsidRDefault="00C86C7A" w:rsidP="009D23B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9D23B8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477B7AB9" w14:textId="2B42D2BD" w:rsidR="00C86C7A" w:rsidRPr="009D23B8" w:rsidRDefault="00C86C7A" w:rsidP="009D23B8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9D23B8">
        <w:rPr>
          <w:rFonts w:ascii="標楷體" w:eastAsia="標楷體" w:hAnsi="標楷體"/>
          <w:b/>
          <w:bCs/>
        </w:rPr>
        <w:t>◎</w:t>
      </w:r>
      <w:r w:rsidRPr="009D23B8">
        <w:rPr>
          <w:rFonts w:ascii="標楷體" w:eastAsia="標楷體" w:hAnsi="標楷體" w:hint="eastAsia"/>
          <w:b/>
          <w:bCs/>
        </w:rPr>
        <w:t>以慈修身</w:t>
      </w:r>
      <w:r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善入佛</w:t>
      </w:r>
      <w:proofErr w:type="gramEnd"/>
      <w:r w:rsidRPr="009D23B8">
        <w:rPr>
          <w:rFonts w:ascii="標楷體" w:eastAsia="標楷體" w:hAnsi="標楷體" w:hint="eastAsia"/>
          <w:b/>
          <w:bCs/>
        </w:rPr>
        <w:t>慧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通達大智</w:t>
      </w:r>
      <w:r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到於彼岸</w:t>
      </w:r>
      <w:proofErr w:type="gramEnd"/>
      <w:r w:rsidRPr="009D23B8">
        <w:rPr>
          <w:rFonts w:ascii="標楷體" w:eastAsia="標楷體" w:hAnsi="標楷體" w:hint="eastAsia"/>
          <w:b/>
          <w:bCs/>
        </w:rPr>
        <w:t>。</w:t>
      </w:r>
    </w:p>
    <w:p w14:paraId="49702519" w14:textId="77777777" w:rsidR="00C86C7A" w:rsidRPr="009D23B8" w:rsidRDefault="00C86C7A" w:rsidP="009D23B8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6E4C0666" w14:textId="77777777" w:rsidR="00C86C7A" w:rsidRPr="009D23B8" w:rsidRDefault="00C86C7A" w:rsidP="009D23B8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59A6C0F3" w14:textId="344B1FD6" w:rsidR="00A10AB3" w:rsidRPr="009D23B8" w:rsidRDefault="009D23B8" w:rsidP="009D23B8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/>
          <w:b/>
          <w:bCs/>
        </w:rPr>
        <w:t>◎</w:t>
      </w:r>
      <w:r w:rsidR="00C86C7A" w:rsidRPr="009D23B8">
        <w:rPr>
          <w:rFonts w:ascii="標楷體" w:eastAsia="標楷體" w:hAnsi="標楷體" w:hint="eastAsia"/>
          <w:b/>
          <w:bCs/>
        </w:rPr>
        <w:t>以慈修身者</w:t>
      </w:r>
      <w:r w:rsidR="00C86C7A" w:rsidRPr="009D23B8">
        <w:rPr>
          <w:rFonts w:ascii="標楷體" w:eastAsia="標楷體" w:hAnsi="標楷體" w:hint="eastAsia"/>
          <w:b/>
          <w:bCs/>
        </w:rPr>
        <w:t>，</w:t>
      </w:r>
      <w:r w:rsidR="00C86C7A" w:rsidRPr="009D23B8">
        <w:rPr>
          <w:rFonts w:ascii="標楷體" w:eastAsia="標楷體" w:hAnsi="標楷體" w:hint="eastAsia"/>
          <w:b/>
          <w:bCs/>
        </w:rPr>
        <w:t>菩薩</w:t>
      </w:r>
      <w:proofErr w:type="gramStart"/>
      <w:r w:rsidR="00C86C7A" w:rsidRPr="009D23B8">
        <w:rPr>
          <w:rFonts w:ascii="標楷體" w:eastAsia="標楷體" w:hAnsi="標楷體" w:hint="eastAsia"/>
          <w:b/>
          <w:bCs/>
        </w:rPr>
        <w:t>已證無生</w:t>
      </w:r>
      <w:proofErr w:type="gramEnd"/>
      <w:r w:rsidR="00C86C7A" w:rsidRPr="009D23B8">
        <w:rPr>
          <w:rFonts w:ascii="標楷體" w:eastAsia="標楷體" w:hAnsi="標楷體" w:hint="eastAsia"/>
          <w:b/>
          <w:bCs/>
        </w:rPr>
        <w:t>，</w:t>
      </w:r>
      <w:r w:rsidR="00C86C7A" w:rsidRPr="009D23B8">
        <w:rPr>
          <w:rFonts w:ascii="標楷體" w:eastAsia="標楷體" w:hAnsi="標楷體" w:hint="eastAsia"/>
          <w:b/>
          <w:bCs/>
        </w:rPr>
        <w:t>為</w:t>
      </w:r>
      <w:proofErr w:type="gramStart"/>
      <w:r w:rsidR="00C86C7A" w:rsidRPr="009D23B8">
        <w:rPr>
          <w:rFonts w:ascii="標楷體" w:eastAsia="標楷體" w:hAnsi="標楷體" w:hint="eastAsia"/>
          <w:b/>
          <w:bCs/>
        </w:rPr>
        <w:t>娑</w:t>
      </w:r>
      <w:proofErr w:type="gramEnd"/>
      <w:r w:rsidR="00C86C7A" w:rsidRPr="009D23B8">
        <w:rPr>
          <w:rFonts w:ascii="標楷體" w:eastAsia="標楷體" w:hAnsi="標楷體" w:hint="eastAsia"/>
          <w:b/>
          <w:bCs/>
        </w:rPr>
        <w:t>婆眾生</w:t>
      </w:r>
      <w:r w:rsidR="00C86C7A" w:rsidRPr="009D23B8">
        <w:rPr>
          <w:rFonts w:ascii="標楷體" w:eastAsia="標楷體" w:hAnsi="標楷體" w:hint="eastAsia"/>
          <w:b/>
          <w:bCs/>
        </w:rPr>
        <w:t>，</w:t>
      </w:r>
      <w:r w:rsidR="00C86C7A" w:rsidRPr="009D23B8">
        <w:rPr>
          <w:rFonts w:ascii="標楷體" w:eastAsia="標楷體" w:hAnsi="標楷體" w:hint="eastAsia"/>
          <w:b/>
          <w:bCs/>
        </w:rPr>
        <w:t>無不生</w:t>
      </w:r>
      <w:r w:rsidR="00C86C7A"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="00C86C7A" w:rsidRPr="009D23B8">
        <w:rPr>
          <w:rFonts w:ascii="標楷體" w:eastAsia="標楷體" w:hAnsi="標楷體" w:hint="eastAsia"/>
          <w:b/>
          <w:bCs/>
        </w:rPr>
        <w:t>故示現</w:t>
      </w:r>
      <w:proofErr w:type="gramEnd"/>
      <w:r w:rsidR="00C86C7A" w:rsidRPr="009D23B8">
        <w:rPr>
          <w:rFonts w:ascii="標楷體" w:eastAsia="標楷體" w:hAnsi="標楷體" w:hint="eastAsia"/>
          <w:b/>
          <w:bCs/>
        </w:rPr>
        <w:t>六道</w:t>
      </w:r>
      <w:r w:rsidR="00C86C7A" w:rsidRPr="009D23B8">
        <w:rPr>
          <w:rFonts w:ascii="標楷體" w:eastAsia="標楷體" w:hAnsi="標楷體" w:hint="eastAsia"/>
          <w:b/>
          <w:bCs/>
        </w:rPr>
        <w:t>。</w:t>
      </w:r>
    </w:p>
    <w:p w14:paraId="3EF1FDA9" w14:textId="343C2578" w:rsidR="00C86C7A" w:rsidRPr="009D23B8" w:rsidRDefault="009D23B8" w:rsidP="009D23B8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/>
          <w:b/>
          <w:bCs/>
        </w:rPr>
        <w:t>◎</w:t>
      </w:r>
      <w:r w:rsidR="00C86C7A" w:rsidRPr="009D23B8">
        <w:rPr>
          <w:rFonts w:ascii="標楷體" w:eastAsia="標楷體" w:hAnsi="標楷體" w:hint="eastAsia"/>
          <w:b/>
          <w:bCs/>
        </w:rPr>
        <w:t>菩薩以三界為家</w:t>
      </w:r>
      <w:r w:rsidR="00C86C7A" w:rsidRPr="009D23B8">
        <w:rPr>
          <w:rFonts w:ascii="標楷體" w:eastAsia="標楷體" w:hAnsi="標楷體" w:hint="eastAsia"/>
          <w:b/>
          <w:bCs/>
        </w:rPr>
        <w:t>，</w:t>
      </w:r>
      <w:r w:rsidR="00C86C7A" w:rsidRPr="009D23B8">
        <w:rPr>
          <w:rFonts w:ascii="標楷體" w:eastAsia="標楷體" w:hAnsi="標楷體" w:hint="eastAsia"/>
          <w:b/>
          <w:bCs/>
        </w:rPr>
        <w:t>四生為子</w:t>
      </w:r>
      <w:r w:rsidR="00C86C7A"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="00C86C7A" w:rsidRPr="009D23B8">
        <w:rPr>
          <w:rFonts w:ascii="標楷體" w:eastAsia="標楷體" w:hAnsi="標楷體" w:hint="eastAsia"/>
          <w:b/>
          <w:bCs/>
        </w:rPr>
        <w:t>借度生</w:t>
      </w:r>
      <w:proofErr w:type="gramEnd"/>
      <w:r w:rsidR="00C86C7A"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="00C86C7A" w:rsidRPr="009D23B8">
        <w:rPr>
          <w:rFonts w:ascii="標楷體" w:eastAsia="標楷體" w:hAnsi="標楷體" w:hint="eastAsia"/>
          <w:b/>
          <w:bCs/>
        </w:rPr>
        <w:t>善入佛</w:t>
      </w:r>
      <w:proofErr w:type="gramEnd"/>
      <w:r w:rsidR="00C86C7A" w:rsidRPr="009D23B8">
        <w:rPr>
          <w:rFonts w:ascii="標楷體" w:eastAsia="標楷體" w:hAnsi="標楷體" w:hint="eastAsia"/>
          <w:b/>
          <w:bCs/>
        </w:rPr>
        <w:t>慧</w:t>
      </w:r>
      <w:r w:rsidR="00C86C7A" w:rsidRPr="009D23B8">
        <w:rPr>
          <w:rFonts w:ascii="標楷體" w:eastAsia="標楷體" w:hAnsi="標楷體" w:hint="eastAsia"/>
          <w:b/>
          <w:bCs/>
        </w:rPr>
        <w:t>，</w:t>
      </w:r>
      <w:r w:rsidR="00C86C7A" w:rsidRPr="009D23B8">
        <w:rPr>
          <w:rFonts w:ascii="標楷體" w:eastAsia="標楷體" w:hAnsi="標楷體" w:hint="eastAsia"/>
          <w:b/>
          <w:bCs/>
        </w:rPr>
        <w:t>不</w:t>
      </w:r>
      <w:proofErr w:type="gramStart"/>
      <w:r w:rsidR="00C86C7A" w:rsidRPr="009D23B8">
        <w:rPr>
          <w:rFonts w:ascii="標楷體" w:eastAsia="標楷體" w:hAnsi="標楷體" w:hint="eastAsia"/>
          <w:b/>
          <w:bCs/>
        </w:rPr>
        <w:t>似小乘</w:t>
      </w:r>
      <w:proofErr w:type="gramEnd"/>
      <w:r w:rsidR="00C86C7A" w:rsidRPr="009D23B8">
        <w:rPr>
          <w:rFonts w:ascii="標楷體" w:eastAsia="標楷體" w:hAnsi="標楷體" w:hint="eastAsia"/>
          <w:b/>
          <w:bCs/>
        </w:rPr>
        <w:t>，</w:t>
      </w:r>
      <w:r w:rsidR="00C86C7A" w:rsidRPr="009D23B8">
        <w:rPr>
          <w:rFonts w:ascii="標楷體" w:eastAsia="標楷體" w:hAnsi="標楷體" w:hint="eastAsia"/>
          <w:b/>
          <w:bCs/>
        </w:rPr>
        <w:t>視三界如牢獄</w:t>
      </w:r>
      <w:r w:rsidR="00C86C7A" w:rsidRPr="009D23B8">
        <w:rPr>
          <w:rFonts w:ascii="標楷體" w:eastAsia="標楷體" w:hAnsi="標楷體" w:hint="eastAsia"/>
          <w:b/>
          <w:bCs/>
        </w:rPr>
        <w:t>，</w:t>
      </w:r>
      <w:r w:rsidR="00C86C7A" w:rsidRPr="009D23B8">
        <w:rPr>
          <w:rFonts w:ascii="標楷體" w:eastAsia="標楷體" w:hAnsi="標楷體" w:hint="eastAsia"/>
          <w:b/>
          <w:bCs/>
        </w:rPr>
        <w:t>四生</w:t>
      </w:r>
      <w:proofErr w:type="gramStart"/>
      <w:r w:rsidR="00C86C7A" w:rsidRPr="009D23B8">
        <w:rPr>
          <w:rFonts w:ascii="標楷體" w:eastAsia="標楷體" w:hAnsi="標楷體" w:hint="eastAsia"/>
          <w:b/>
          <w:bCs/>
        </w:rPr>
        <w:t>如怨賊</w:t>
      </w:r>
      <w:proofErr w:type="gramEnd"/>
      <w:r w:rsidR="00C86C7A" w:rsidRPr="009D23B8">
        <w:rPr>
          <w:rFonts w:ascii="標楷體" w:eastAsia="標楷體" w:hAnsi="標楷體" w:hint="eastAsia"/>
          <w:b/>
          <w:bCs/>
        </w:rPr>
        <w:t>也</w:t>
      </w:r>
      <w:r w:rsidR="00C86C7A" w:rsidRPr="009D23B8">
        <w:rPr>
          <w:rFonts w:ascii="標楷體" w:eastAsia="標楷體" w:hAnsi="標楷體" w:hint="eastAsia"/>
          <w:b/>
          <w:bCs/>
        </w:rPr>
        <w:t>。</w:t>
      </w:r>
    </w:p>
    <w:p w14:paraId="67BAB137" w14:textId="0EEE024C" w:rsidR="009D23B8" w:rsidRPr="009D23B8" w:rsidRDefault="009D23B8" w:rsidP="009D23B8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/>
          <w:b/>
          <w:bCs/>
        </w:rPr>
        <w:t>◎</w:t>
      </w:r>
      <w:r w:rsidRPr="009D23B8">
        <w:rPr>
          <w:rFonts w:ascii="標楷體" w:eastAsia="標楷體" w:hAnsi="標楷體" w:hint="eastAsia"/>
          <w:b/>
          <w:bCs/>
        </w:rPr>
        <w:t>以慈修身者</w:t>
      </w:r>
      <w:r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即修於此</w:t>
      </w:r>
      <w:proofErr w:type="gramEnd"/>
      <w:r w:rsidRPr="009D23B8">
        <w:rPr>
          <w:rFonts w:ascii="標楷體" w:eastAsia="標楷體" w:hAnsi="標楷體" w:hint="eastAsia"/>
          <w:b/>
          <w:bCs/>
        </w:rPr>
        <w:t>界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所示現之身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內自證入</w:t>
      </w:r>
      <w:r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外說利他</w:t>
      </w:r>
      <w:proofErr w:type="gramEnd"/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而悉</w:t>
      </w:r>
      <w:proofErr w:type="gramStart"/>
      <w:r w:rsidRPr="009D23B8">
        <w:rPr>
          <w:rFonts w:ascii="標楷體" w:eastAsia="標楷體" w:hAnsi="標楷體" w:hint="eastAsia"/>
          <w:b/>
          <w:bCs/>
        </w:rPr>
        <w:t>以</w:t>
      </w:r>
      <w:proofErr w:type="gramEnd"/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大慈悲心為本</w:t>
      </w:r>
      <w:r w:rsidRPr="009D23B8">
        <w:rPr>
          <w:rFonts w:ascii="標楷體" w:eastAsia="標楷體" w:hAnsi="標楷體" w:hint="eastAsia"/>
          <w:b/>
          <w:bCs/>
        </w:rPr>
        <w:t>。</w:t>
      </w:r>
    </w:p>
    <w:p w14:paraId="69527EA4" w14:textId="4CC227A0" w:rsidR="009D23B8" w:rsidRPr="009D23B8" w:rsidRDefault="009D23B8" w:rsidP="009D23B8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/>
          <w:b/>
          <w:bCs/>
        </w:rPr>
        <w:t>◎</w:t>
      </w:r>
      <w:r w:rsidRPr="009D23B8">
        <w:rPr>
          <w:rFonts w:ascii="標楷體" w:eastAsia="標楷體" w:hAnsi="標楷體" w:hint="eastAsia"/>
          <w:b/>
          <w:bCs/>
        </w:rPr>
        <w:t>學佛修行到菩薩的境界，還是要</w:t>
      </w:r>
      <w:proofErr w:type="gramStart"/>
      <w:r w:rsidRPr="009D23B8">
        <w:rPr>
          <w:rFonts w:ascii="標楷體" w:eastAsia="標楷體" w:hAnsi="標楷體" w:hint="eastAsia"/>
          <w:b/>
          <w:bCs/>
        </w:rPr>
        <w:t>植眾德</w:t>
      </w:r>
      <w:proofErr w:type="gramEnd"/>
      <w:r w:rsidRPr="009D23B8">
        <w:rPr>
          <w:rFonts w:ascii="標楷體" w:eastAsia="標楷體" w:hAnsi="標楷體" w:hint="eastAsia"/>
          <w:b/>
          <w:bCs/>
        </w:rPr>
        <w:t>本，所以：故</w:t>
      </w:r>
      <w:proofErr w:type="gramStart"/>
      <w:r w:rsidRPr="009D23B8">
        <w:rPr>
          <w:rFonts w:ascii="標楷體" w:eastAsia="標楷體" w:hAnsi="標楷體" w:hint="eastAsia"/>
          <w:b/>
          <w:bCs/>
        </w:rPr>
        <w:t>云</w:t>
      </w:r>
      <w:proofErr w:type="gramEnd"/>
      <w:r w:rsidRPr="009D23B8">
        <w:rPr>
          <w:rFonts w:ascii="標楷體" w:eastAsia="標楷體" w:hAnsi="標楷體" w:hint="eastAsia"/>
          <w:b/>
          <w:bCs/>
        </w:rPr>
        <w:t>以慈修身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即謂之以大慈悲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隨時</w:t>
      </w:r>
      <w:proofErr w:type="gramStart"/>
      <w:r w:rsidRPr="009D23B8">
        <w:rPr>
          <w:rFonts w:ascii="標楷體" w:eastAsia="標楷體" w:hAnsi="標楷體" w:hint="eastAsia"/>
          <w:b/>
          <w:bCs/>
        </w:rPr>
        <w:t>地根機</w:t>
      </w:r>
      <w:proofErr w:type="gramEnd"/>
      <w:r w:rsidRPr="009D23B8">
        <w:rPr>
          <w:rFonts w:ascii="標楷體" w:eastAsia="標楷體" w:hAnsi="標楷體" w:hint="eastAsia"/>
          <w:b/>
          <w:bCs/>
        </w:rPr>
        <w:t>而說法</w:t>
      </w:r>
      <w:r w:rsidRPr="009D23B8">
        <w:rPr>
          <w:rFonts w:ascii="標楷體" w:eastAsia="標楷體" w:hAnsi="標楷體" w:hint="eastAsia"/>
          <w:b/>
          <w:bCs/>
        </w:rPr>
        <w:t>。</w:t>
      </w:r>
    </w:p>
    <w:p w14:paraId="7CDA480F" w14:textId="3A8E8365" w:rsidR="009D23B8" w:rsidRPr="009D23B8" w:rsidRDefault="009D23B8" w:rsidP="009D23B8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/>
          <w:b/>
          <w:bCs/>
        </w:rPr>
        <w:t>◎</w:t>
      </w:r>
      <w:proofErr w:type="gramStart"/>
      <w:r w:rsidRPr="009D23B8">
        <w:rPr>
          <w:rFonts w:ascii="標楷體" w:eastAsia="標楷體" w:hAnsi="標楷體" w:hint="eastAsia"/>
          <w:b/>
          <w:bCs/>
        </w:rPr>
        <w:t>入彼境界</w:t>
      </w:r>
      <w:proofErr w:type="gramEnd"/>
      <w:r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隨彼事理</w:t>
      </w:r>
      <w:proofErr w:type="gramEnd"/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解困而不退轉</w:t>
      </w:r>
      <w:r w:rsidRPr="009D23B8">
        <w:rPr>
          <w:rFonts w:ascii="標楷體" w:eastAsia="標楷體" w:hAnsi="標楷體" w:hint="eastAsia"/>
          <w:b/>
          <w:bCs/>
        </w:rPr>
        <w:t>。</w:t>
      </w:r>
    </w:p>
    <w:p w14:paraId="7AB1EDBE" w14:textId="2D9A1866" w:rsidR="009D23B8" w:rsidRDefault="009D23B8" w:rsidP="009D23B8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/>
          <w:b/>
          <w:bCs/>
        </w:rPr>
        <w:t>◎</w:t>
      </w:r>
      <w:proofErr w:type="gramStart"/>
      <w:r w:rsidRPr="009D23B8">
        <w:rPr>
          <w:rFonts w:ascii="標楷體" w:eastAsia="標楷體" w:hAnsi="標楷體" w:hint="eastAsia"/>
          <w:b/>
          <w:bCs/>
        </w:rPr>
        <w:t>善入佛</w:t>
      </w:r>
      <w:proofErr w:type="gramEnd"/>
      <w:r w:rsidRPr="009D23B8">
        <w:rPr>
          <w:rFonts w:ascii="標楷體" w:eastAsia="標楷體" w:hAnsi="標楷體" w:hint="eastAsia"/>
          <w:b/>
          <w:bCs/>
        </w:rPr>
        <w:t>慧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即謂之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入如實境界之</w:t>
      </w:r>
      <w:proofErr w:type="gramStart"/>
      <w:r w:rsidRPr="009D23B8">
        <w:rPr>
          <w:rFonts w:ascii="標楷體" w:eastAsia="標楷體" w:hAnsi="標楷體" w:hint="eastAsia"/>
          <w:b/>
          <w:bCs/>
        </w:rPr>
        <w:t>一切智</w:t>
      </w:r>
      <w:proofErr w:type="gramEnd"/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不退轉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通達大智</w:t>
      </w:r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即為證我空</w:t>
      </w:r>
      <w:r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法空</w:t>
      </w:r>
      <w:proofErr w:type="gramEnd"/>
      <w:r w:rsidRPr="009D23B8">
        <w:rPr>
          <w:rFonts w:ascii="標楷體" w:eastAsia="標楷體" w:hAnsi="標楷體" w:hint="eastAsia"/>
          <w:b/>
          <w:bCs/>
        </w:rPr>
        <w:t>，</w:t>
      </w:r>
      <w:r w:rsidRPr="009D23B8">
        <w:rPr>
          <w:rFonts w:ascii="標楷體" w:eastAsia="標楷體" w:hAnsi="標楷體" w:hint="eastAsia"/>
          <w:b/>
          <w:bCs/>
        </w:rPr>
        <w:t>不退轉</w:t>
      </w:r>
      <w:r w:rsidRPr="009D23B8">
        <w:rPr>
          <w:rFonts w:ascii="標楷體" w:eastAsia="標楷體" w:hAnsi="標楷體" w:hint="eastAsia"/>
          <w:b/>
          <w:bCs/>
        </w:rPr>
        <w:t>。</w:t>
      </w:r>
    </w:p>
    <w:p w14:paraId="2C03A7EA" w14:textId="77777777" w:rsidR="009D23B8" w:rsidRDefault="009D23B8" w:rsidP="009D23B8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1499EECE" w14:textId="56E842B0" w:rsidR="009D23B8" w:rsidRPr="009D23B8" w:rsidRDefault="009D23B8" w:rsidP="009D23B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 w:hint="eastAsia"/>
          <w:b/>
          <w:bCs/>
        </w:rPr>
        <w:t>福因善緣，智慧深廣之德，皆由</w:t>
      </w:r>
      <w:proofErr w:type="gramStart"/>
      <w:r w:rsidRPr="009D23B8">
        <w:rPr>
          <w:rFonts w:ascii="標楷體" w:eastAsia="標楷體" w:hAnsi="標楷體" w:hint="eastAsia"/>
          <w:b/>
          <w:bCs/>
        </w:rPr>
        <w:t>久遠勤</w:t>
      </w:r>
      <w:proofErr w:type="gramEnd"/>
      <w:r w:rsidRPr="009D23B8">
        <w:rPr>
          <w:rFonts w:ascii="標楷體" w:eastAsia="標楷體" w:hAnsi="標楷體" w:hint="eastAsia"/>
          <w:b/>
          <w:bCs/>
        </w:rPr>
        <w:t>修，深植慧根，益友護持，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諸緣具</w:t>
      </w:r>
      <w:proofErr w:type="gramEnd"/>
      <w:r w:rsidRPr="009D23B8">
        <w:rPr>
          <w:rFonts w:ascii="標楷體" w:eastAsia="標楷體" w:hAnsi="標楷體" w:hint="eastAsia"/>
          <w:b/>
          <w:bCs/>
        </w:rPr>
        <w:t>足，內</w:t>
      </w:r>
      <w:proofErr w:type="gramStart"/>
      <w:r w:rsidRPr="009D23B8">
        <w:rPr>
          <w:rFonts w:ascii="標楷體" w:eastAsia="標楷體" w:hAnsi="標楷體" w:hint="eastAsia"/>
          <w:b/>
          <w:bCs/>
        </w:rPr>
        <w:t>修淨行為道糧，</w:t>
      </w:r>
      <w:proofErr w:type="gramEnd"/>
      <w:r w:rsidRPr="009D23B8">
        <w:rPr>
          <w:rFonts w:ascii="標楷體" w:eastAsia="標楷體" w:hAnsi="標楷體" w:hint="eastAsia"/>
          <w:b/>
          <w:bCs/>
        </w:rPr>
        <w:t>外行濟</w:t>
      </w:r>
      <w:proofErr w:type="gramStart"/>
      <w:r w:rsidRPr="009D23B8">
        <w:rPr>
          <w:rFonts w:ascii="標楷體" w:eastAsia="標楷體" w:hAnsi="標楷體" w:hint="eastAsia"/>
          <w:b/>
          <w:bCs/>
        </w:rPr>
        <w:t>眾增慧</w:t>
      </w:r>
      <w:proofErr w:type="gramEnd"/>
      <w:r w:rsidRPr="009D23B8">
        <w:rPr>
          <w:rFonts w:ascii="標楷體" w:eastAsia="標楷體" w:hAnsi="標楷體" w:hint="eastAsia"/>
          <w:b/>
          <w:bCs/>
        </w:rPr>
        <w:t>命。</w:t>
      </w:r>
    </w:p>
    <w:p w14:paraId="0DD44B02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</w:p>
    <w:p w14:paraId="244E3790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這就是要看我們平時修行，用什麼樣的心境面對人，我們如何來互相對待，</w:t>
      </w:r>
      <w:proofErr w:type="gramStart"/>
      <w:r w:rsidRPr="009D23B8">
        <w:rPr>
          <w:rFonts w:ascii="標楷體" w:eastAsia="標楷體" w:hAnsi="標楷體" w:hint="eastAsia"/>
        </w:rPr>
        <w:t>彼此造緣</w:t>
      </w:r>
      <w:proofErr w:type="gramEnd"/>
      <w:r w:rsidRPr="009D23B8">
        <w:rPr>
          <w:rFonts w:ascii="標楷體" w:eastAsia="標楷體" w:hAnsi="標楷體" w:hint="eastAsia"/>
        </w:rPr>
        <w:t>；</w:t>
      </w:r>
      <w:proofErr w:type="gramStart"/>
      <w:r w:rsidRPr="009D23B8">
        <w:rPr>
          <w:rFonts w:ascii="標楷體" w:eastAsia="標楷體" w:hAnsi="標楷體" w:hint="eastAsia"/>
        </w:rPr>
        <w:t>福緣</w:t>
      </w:r>
      <w:proofErr w:type="gramEnd"/>
      <w:r w:rsidRPr="009D23B8">
        <w:rPr>
          <w:rFonts w:ascii="標楷體" w:eastAsia="標楷體" w:hAnsi="標楷體" w:hint="eastAsia"/>
        </w:rPr>
        <w:t>，就是人與人之間互相尊重，互相有愛，互相利益，這都</w:t>
      </w:r>
      <w:proofErr w:type="gramStart"/>
      <w:r w:rsidRPr="009D23B8">
        <w:rPr>
          <w:rFonts w:ascii="標楷體" w:eastAsia="標楷體" w:hAnsi="標楷體" w:hint="eastAsia"/>
        </w:rPr>
        <w:t>叫做福緣</w:t>
      </w:r>
      <w:proofErr w:type="gramEnd"/>
      <w:r w:rsidRPr="009D23B8">
        <w:rPr>
          <w:rFonts w:ascii="標楷體" w:eastAsia="標楷體" w:hAnsi="標楷體" w:hint="eastAsia"/>
        </w:rPr>
        <w:t>。</w:t>
      </w:r>
    </w:p>
    <w:p w14:paraId="67B64CC0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利益，修行還有什麼利益呢？有啊，能夠成就我們的善根，能夠成就我們的道業，這都是叫做利益。</w:t>
      </w:r>
    </w:p>
    <w:p w14:paraId="57AB5FDA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修行的團隊，僧團的裡面，必定要互相成就，你成就別人的道業，讓人有道業成就的利益，自然人人也會成就你的道業，互相之間彼此造福，這就是在我們修行道中。</w:t>
      </w:r>
    </w:p>
    <w:p w14:paraId="648922EF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這個福就是要緣，一切都是緣，福因</w:t>
      </w:r>
      <w:proofErr w:type="gramStart"/>
      <w:r w:rsidRPr="009D23B8">
        <w:rPr>
          <w:rFonts w:ascii="標楷體" w:eastAsia="標楷體" w:hAnsi="標楷體" w:hint="eastAsia"/>
        </w:rPr>
        <w:t>就是好緣</w:t>
      </w:r>
      <w:proofErr w:type="gramEnd"/>
      <w:r w:rsidRPr="009D23B8">
        <w:rPr>
          <w:rFonts w:ascii="標楷體" w:eastAsia="標楷體" w:hAnsi="標楷體" w:hint="eastAsia"/>
        </w:rPr>
        <w:t>，所以有福因、</w:t>
      </w:r>
      <w:proofErr w:type="gramStart"/>
      <w:r w:rsidRPr="009D23B8">
        <w:rPr>
          <w:rFonts w:ascii="標楷體" w:eastAsia="標楷體" w:hAnsi="標楷體" w:hint="eastAsia"/>
        </w:rPr>
        <w:t>好緣</w:t>
      </w:r>
      <w:proofErr w:type="gramEnd"/>
      <w:r w:rsidRPr="009D23B8">
        <w:rPr>
          <w:rFonts w:ascii="標楷體" w:eastAsia="標楷體" w:hAnsi="標楷體" w:hint="eastAsia"/>
        </w:rPr>
        <w:t>，在修行的過程，就是增長智慧，智慧能深、能廣，這就是德。</w:t>
      </w:r>
    </w:p>
    <w:p w14:paraId="7C0E0483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內，內能自謙，人人有不同的習氣，我們面對著，這麼多不同人的境界，我們內心若不好好用功，很快就受外面不同的習氣，影響我們的心境，所以我們內心要多下功夫，所以內能</w:t>
      </w:r>
      <w:proofErr w:type="gramStart"/>
      <w:r w:rsidRPr="009D23B8">
        <w:rPr>
          <w:rFonts w:ascii="標楷體" w:eastAsia="標楷體" w:hAnsi="標楷體" w:hint="eastAsia"/>
        </w:rPr>
        <w:t>自謙則是</w:t>
      </w:r>
      <w:proofErr w:type="gramEnd"/>
      <w:r w:rsidRPr="009D23B8">
        <w:rPr>
          <w:rFonts w:ascii="標楷體" w:eastAsia="標楷體" w:hAnsi="標楷體" w:hint="eastAsia"/>
        </w:rPr>
        <w:t>功，這就要下功夫，這是裡面。</w:t>
      </w:r>
    </w:p>
    <w:p w14:paraId="40CFFFB0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9D23B8">
        <w:rPr>
          <w:rFonts w:ascii="標楷體" w:eastAsia="標楷體" w:hAnsi="標楷體" w:hint="eastAsia"/>
        </w:rPr>
        <w:t>外面呢</w:t>
      </w:r>
      <w:proofErr w:type="gramEnd"/>
      <w:r w:rsidRPr="009D23B8">
        <w:rPr>
          <w:rFonts w:ascii="標楷體" w:eastAsia="標楷體" w:hAnsi="標楷體" w:hint="eastAsia"/>
        </w:rPr>
        <w:t>？我們表現在人群中，能夠人和、事</w:t>
      </w:r>
      <w:proofErr w:type="gramStart"/>
      <w:r w:rsidRPr="009D23B8">
        <w:rPr>
          <w:rFonts w:ascii="標楷體" w:eastAsia="標楷體" w:hAnsi="標楷體" w:hint="eastAsia"/>
        </w:rPr>
        <w:t>和</w:t>
      </w:r>
      <w:proofErr w:type="gramEnd"/>
      <w:r w:rsidRPr="009D23B8">
        <w:rPr>
          <w:rFonts w:ascii="標楷體" w:eastAsia="標楷體" w:hAnsi="標楷體" w:hint="eastAsia"/>
        </w:rPr>
        <w:t>，道理就和了，若能如此，世間一切都是很順利，這就是德，我們的德，能在人群中就是隨順</w:t>
      </w:r>
      <w:proofErr w:type="gramStart"/>
      <w:r w:rsidRPr="009D23B8">
        <w:rPr>
          <w:rFonts w:ascii="標楷體" w:eastAsia="標楷體" w:hAnsi="標楷體" w:hint="eastAsia"/>
        </w:rPr>
        <w:t>不</w:t>
      </w:r>
      <w:proofErr w:type="gramEnd"/>
      <w:r w:rsidRPr="009D23B8">
        <w:rPr>
          <w:rFonts w:ascii="標楷體" w:eastAsia="標楷體" w:hAnsi="標楷體" w:hint="eastAsia"/>
        </w:rPr>
        <w:t>逆，這就是德，所以德者得也，我們的德，就是得人緣，這叫做德。</w:t>
      </w:r>
    </w:p>
    <w:p w14:paraId="0690E493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所以若要得人緣，就是內心要多用功，如何能和</w:t>
      </w:r>
      <w:proofErr w:type="gramStart"/>
      <w:r w:rsidRPr="009D23B8">
        <w:rPr>
          <w:rFonts w:ascii="標楷體" w:eastAsia="標楷體" w:hAnsi="標楷體" w:hint="eastAsia"/>
        </w:rPr>
        <w:t>人造好因</w:t>
      </w:r>
      <w:proofErr w:type="gramEnd"/>
      <w:r w:rsidRPr="009D23B8">
        <w:rPr>
          <w:rFonts w:ascii="標楷體" w:eastAsia="標楷體" w:hAnsi="標楷體" w:hint="eastAsia"/>
        </w:rPr>
        <w:t>、</w:t>
      </w:r>
      <w:proofErr w:type="gramStart"/>
      <w:r w:rsidRPr="009D23B8">
        <w:rPr>
          <w:rFonts w:ascii="標楷體" w:eastAsia="標楷體" w:hAnsi="標楷體" w:hint="eastAsia"/>
        </w:rPr>
        <w:t>結好緣</w:t>
      </w:r>
      <w:proofErr w:type="gramEnd"/>
      <w:r w:rsidRPr="009D23B8">
        <w:rPr>
          <w:rFonts w:ascii="標楷體" w:eastAsia="標楷體" w:hAnsi="標楷體" w:hint="eastAsia"/>
        </w:rPr>
        <w:t>，如此就能</w:t>
      </w:r>
      <w:r w:rsidRPr="009D23B8">
        <w:rPr>
          <w:rFonts w:ascii="標楷體" w:eastAsia="標楷體" w:hAnsi="標楷體" w:hint="eastAsia"/>
        </w:rPr>
        <w:lastRenderedPageBreak/>
        <w:t>智慧深廣，德行就能現前了，</w:t>
      </w:r>
      <w:proofErr w:type="gramStart"/>
      <w:r w:rsidRPr="009D23B8">
        <w:rPr>
          <w:rFonts w:ascii="標楷體" w:eastAsia="標楷體" w:hAnsi="標楷體" w:hint="eastAsia"/>
        </w:rPr>
        <w:t>這皆由久遠勤</w:t>
      </w:r>
      <w:proofErr w:type="gramEnd"/>
      <w:r w:rsidRPr="009D23B8">
        <w:rPr>
          <w:rFonts w:ascii="標楷體" w:eastAsia="標楷體" w:hAnsi="標楷體" w:hint="eastAsia"/>
        </w:rPr>
        <w:t>修，深植慧根，這不是今生此</w:t>
      </w:r>
      <w:proofErr w:type="gramStart"/>
      <w:r w:rsidRPr="009D23B8">
        <w:rPr>
          <w:rFonts w:ascii="標楷體" w:eastAsia="標楷體" w:hAnsi="標楷體" w:hint="eastAsia"/>
        </w:rPr>
        <w:t>世</w:t>
      </w:r>
      <w:proofErr w:type="gramEnd"/>
      <w:r w:rsidRPr="009D23B8">
        <w:rPr>
          <w:rFonts w:ascii="標楷體" w:eastAsia="標楷體" w:hAnsi="標楷體" w:hint="eastAsia"/>
        </w:rPr>
        <w:t>而已，從</w:t>
      </w:r>
      <w:proofErr w:type="gramStart"/>
      <w:r w:rsidRPr="009D23B8">
        <w:rPr>
          <w:rFonts w:ascii="標楷體" w:eastAsia="標楷體" w:hAnsi="標楷體" w:hint="eastAsia"/>
        </w:rPr>
        <w:t>久遠劫</w:t>
      </w:r>
      <w:proofErr w:type="gramEnd"/>
      <w:r w:rsidRPr="009D23B8">
        <w:rPr>
          <w:rFonts w:ascii="標楷體" w:eastAsia="標楷體" w:hAnsi="標楷體" w:hint="eastAsia"/>
        </w:rPr>
        <w:t>來，我們就已經有這樣的</w:t>
      </w:r>
      <w:proofErr w:type="gramStart"/>
      <w:r w:rsidRPr="009D23B8">
        <w:rPr>
          <w:rFonts w:ascii="標楷體" w:eastAsia="標楷體" w:hAnsi="標楷體" w:hint="eastAsia"/>
        </w:rPr>
        <w:t>薰</w:t>
      </w:r>
      <w:proofErr w:type="gramEnd"/>
      <w:r w:rsidRPr="009D23B8">
        <w:rPr>
          <w:rFonts w:ascii="標楷體" w:eastAsia="標楷體" w:hAnsi="標楷體" w:hint="eastAsia"/>
        </w:rPr>
        <w:t>習，這樣的受持。</w:t>
      </w:r>
    </w:p>
    <w:p w14:paraId="7F9D8283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這個受持和</w:t>
      </w:r>
      <w:proofErr w:type="gramStart"/>
      <w:r w:rsidRPr="009D23B8">
        <w:rPr>
          <w:rFonts w:ascii="標楷體" w:eastAsia="標楷體" w:hAnsi="標楷體" w:hint="eastAsia"/>
        </w:rPr>
        <w:t>薰</w:t>
      </w:r>
      <w:proofErr w:type="gramEnd"/>
      <w:r w:rsidRPr="009D23B8">
        <w:rPr>
          <w:rFonts w:ascii="標楷體" w:eastAsia="標楷體" w:hAnsi="標楷體" w:hint="eastAsia"/>
        </w:rPr>
        <w:t>習，我們在聖人的境域裡，隨順聖賢的境界，不斷學、不斷</w:t>
      </w:r>
      <w:proofErr w:type="gramStart"/>
      <w:r w:rsidRPr="009D23B8">
        <w:rPr>
          <w:rFonts w:ascii="標楷體" w:eastAsia="標楷體" w:hAnsi="標楷體" w:hint="eastAsia"/>
        </w:rPr>
        <w:t>薰</w:t>
      </w:r>
      <w:proofErr w:type="gramEnd"/>
      <w:r w:rsidRPr="009D23B8">
        <w:rPr>
          <w:rFonts w:ascii="標楷體" w:eastAsia="標楷體" w:hAnsi="標楷體" w:hint="eastAsia"/>
        </w:rPr>
        <w:t>修，我們就能夠</w:t>
      </w:r>
      <w:proofErr w:type="gramStart"/>
      <w:r w:rsidRPr="009D23B8">
        <w:rPr>
          <w:rFonts w:ascii="標楷體" w:eastAsia="標楷體" w:hAnsi="標楷體" w:hint="eastAsia"/>
        </w:rPr>
        <w:t>法入心</w:t>
      </w:r>
      <w:proofErr w:type="gramEnd"/>
      <w:r w:rsidRPr="009D23B8">
        <w:rPr>
          <w:rFonts w:ascii="標楷體" w:eastAsia="標楷體" w:hAnsi="標楷體" w:hint="eastAsia"/>
        </w:rPr>
        <w:t>，自然我們與生俱來，所看的，所感覺的，自然我們的習氣，就有如此透徹(淨化)。</w:t>
      </w:r>
    </w:p>
    <w:p w14:paraId="58A4D4BF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這就是我們學佛者，從現在開始，不要說，這是很好，不過我現在還沒有因緣，等到…，再等下去，不知道有沒有時間讓我們等？這一世不能等，其實我們從前世就沒有等了，所以前世，還有過去不知道多久的以前，我們已經有和聖賢會合了。</w:t>
      </w:r>
    </w:p>
    <w:p w14:paraId="468298A6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這個道我們開始在修、在練習，所以我們已經與生俱來，有這個福、</w:t>
      </w:r>
      <w:proofErr w:type="gramStart"/>
      <w:r w:rsidRPr="009D23B8">
        <w:rPr>
          <w:rFonts w:ascii="標楷體" w:eastAsia="標楷體" w:hAnsi="標楷體" w:hint="eastAsia"/>
        </w:rPr>
        <w:t>這個緣</w:t>
      </w:r>
      <w:proofErr w:type="gramEnd"/>
      <w:r w:rsidRPr="009D23B8">
        <w:rPr>
          <w:rFonts w:ascii="標楷體" w:eastAsia="標楷體" w:hAnsi="標楷體" w:hint="eastAsia"/>
        </w:rPr>
        <w:t>，甚至生活的方式，看事情的觀念，從小</w:t>
      </w:r>
      <w:proofErr w:type="gramStart"/>
      <w:r w:rsidRPr="009D23B8">
        <w:rPr>
          <w:rFonts w:ascii="標楷體" w:eastAsia="標楷體" w:hAnsi="標楷體" w:hint="eastAsia"/>
        </w:rPr>
        <w:t>一</w:t>
      </w:r>
      <w:proofErr w:type="gramEnd"/>
      <w:r w:rsidRPr="009D23B8">
        <w:rPr>
          <w:rFonts w:ascii="標楷體" w:eastAsia="標楷體" w:hAnsi="標楷體" w:hint="eastAsia"/>
        </w:rPr>
        <w:t>直到長大，這都是過去，我們從久遠以來，就已經有</w:t>
      </w:r>
      <w:proofErr w:type="gramStart"/>
      <w:r w:rsidRPr="009D23B8">
        <w:rPr>
          <w:rFonts w:ascii="標楷體" w:eastAsia="標楷體" w:hAnsi="標楷體" w:hint="eastAsia"/>
        </w:rPr>
        <w:t>薰</w:t>
      </w:r>
      <w:proofErr w:type="gramEnd"/>
      <w:r w:rsidRPr="009D23B8">
        <w:rPr>
          <w:rFonts w:ascii="標楷體" w:eastAsia="標楷體" w:hAnsi="標楷體" w:hint="eastAsia"/>
        </w:rPr>
        <w:t>習過了，所以在這一世，我們必定要把握當下，不要再等了。</w:t>
      </w:r>
    </w:p>
    <w:p w14:paraId="1B26FC69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所以我們</w:t>
      </w:r>
      <w:proofErr w:type="gramStart"/>
      <w:r w:rsidRPr="009D23B8">
        <w:rPr>
          <w:rFonts w:ascii="標楷體" w:eastAsia="標楷體" w:hAnsi="標楷體" w:hint="eastAsia"/>
        </w:rPr>
        <w:t>勤修深植</w:t>
      </w:r>
      <w:proofErr w:type="gramEnd"/>
      <w:r w:rsidRPr="009D23B8">
        <w:rPr>
          <w:rFonts w:ascii="標楷體" w:eastAsia="標楷體" w:hAnsi="標楷體" w:hint="eastAsia"/>
        </w:rPr>
        <w:t>慧根，若能這樣，累積這麼久的時間，自然「益友護持、</w:t>
      </w:r>
      <w:proofErr w:type="gramStart"/>
      <w:r w:rsidRPr="009D23B8">
        <w:rPr>
          <w:rFonts w:ascii="標楷體" w:eastAsia="標楷體" w:hAnsi="標楷體" w:hint="eastAsia"/>
        </w:rPr>
        <w:t>諸緣具</w:t>
      </w:r>
      <w:proofErr w:type="gramEnd"/>
      <w:r w:rsidRPr="009D23B8">
        <w:rPr>
          <w:rFonts w:ascii="標楷體" w:eastAsia="標楷體" w:hAnsi="標楷體" w:hint="eastAsia"/>
        </w:rPr>
        <w:t>足」，這就是行菩薩道不能缺少的，必定要長久以來，要修福、修善根，才能得到很多</w:t>
      </w:r>
      <w:proofErr w:type="gramStart"/>
      <w:r w:rsidRPr="009D23B8">
        <w:rPr>
          <w:rFonts w:ascii="標楷體" w:eastAsia="標楷體" w:hAnsi="標楷體" w:hint="eastAsia"/>
        </w:rPr>
        <w:t>的福緣</w:t>
      </w:r>
      <w:proofErr w:type="gramEnd"/>
      <w:r w:rsidRPr="009D23B8">
        <w:rPr>
          <w:rFonts w:ascii="標楷體" w:eastAsia="標楷體" w:hAnsi="標楷體" w:hint="eastAsia"/>
        </w:rPr>
        <w:t>，才有辦法益友護持，有很多能幫助我們。</w:t>
      </w:r>
    </w:p>
    <w:p w14:paraId="41AE1565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行菩薩道，不能缺少好的朋友，不能缺我們在佛法中的貴人，所以這些貴人，生命中貴人，成就我們志業的貴人，這都是我們的益友，這樣才能具足，</w:t>
      </w:r>
      <w:proofErr w:type="gramStart"/>
      <w:r w:rsidRPr="009D23B8">
        <w:rPr>
          <w:rFonts w:ascii="標楷體" w:eastAsia="標楷體" w:hAnsi="標楷體" w:hint="eastAsia"/>
        </w:rPr>
        <w:t>諸緣具</w:t>
      </w:r>
      <w:proofErr w:type="gramEnd"/>
      <w:r w:rsidRPr="009D23B8">
        <w:rPr>
          <w:rFonts w:ascii="標楷體" w:eastAsia="標楷體" w:hAnsi="標楷體" w:hint="eastAsia"/>
        </w:rPr>
        <w:t>足，這就是彼此之間，互相利益，互相幫助。</w:t>
      </w:r>
    </w:p>
    <w:p w14:paraId="4E77A7F2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「內</w:t>
      </w:r>
      <w:proofErr w:type="gramStart"/>
      <w:r w:rsidRPr="009D23B8">
        <w:rPr>
          <w:rFonts w:ascii="標楷體" w:eastAsia="標楷體" w:hAnsi="標楷體" w:hint="eastAsia"/>
        </w:rPr>
        <w:t>修淨行為道糧」</w:t>
      </w:r>
      <w:proofErr w:type="gramEnd"/>
      <w:r w:rsidRPr="009D23B8">
        <w:rPr>
          <w:rFonts w:ascii="標楷體" w:eastAsia="標楷體" w:hAnsi="標楷體" w:hint="eastAsia"/>
        </w:rPr>
        <w:t>，我們要時時提高警覺，我們的內心要好好受持，這樣我們</w:t>
      </w:r>
      <w:proofErr w:type="gramStart"/>
      <w:r w:rsidRPr="009D23B8">
        <w:rPr>
          <w:rFonts w:ascii="標楷體" w:eastAsia="標楷體" w:hAnsi="標楷體" w:hint="eastAsia"/>
        </w:rPr>
        <w:t>才能淨行</w:t>
      </w:r>
      <w:proofErr w:type="gramEnd"/>
      <w:r w:rsidRPr="009D23B8">
        <w:rPr>
          <w:rFonts w:ascii="標楷體" w:eastAsia="標楷體" w:hAnsi="標楷體" w:hint="eastAsia"/>
        </w:rPr>
        <w:t>；</w:t>
      </w:r>
      <w:proofErr w:type="gramStart"/>
      <w:r w:rsidRPr="009D23B8">
        <w:rPr>
          <w:rFonts w:ascii="標楷體" w:eastAsia="標楷體" w:hAnsi="標楷體" w:hint="eastAsia"/>
        </w:rPr>
        <w:t>淨行</w:t>
      </w:r>
      <w:proofErr w:type="gramEnd"/>
      <w:r w:rsidRPr="009D23B8">
        <w:rPr>
          <w:rFonts w:ascii="標楷體" w:eastAsia="標楷體" w:hAnsi="標楷體" w:hint="eastAsia"/>
        </w:rPr>
        <w:t>，就是我們的</w:t>
      </w:r>
      <w:proofErr w:type="gramStart"/>
      <w:r w:rsidRPr="009D23B8">
        <w:rPr>
          <w:rFonts w:ascii="標楷體" w:eastAsia="標楷體" w:hAnsi="標楷體" w:hint="eastAsia"/>
        </w:rPr>
        <w:t>道糧，</w:t>
      </w:r>
      <w:proofErr w:type="gramEnd"/>
      <w:r w:rsidRPr="009D23B8">
        <w:rPr>
          <w:rFonts w:ascii="標楷體" w:eastAsia="標楷體" w:hAnsi="標楷體" w:hint="eastAsia"/>
        </w:rPr>
        <w:t>好好修行，剛才</w:t>
      </w:r>
      <w:proofErr w:type="gramStart"/>
      <w:r w:rsidRPr="009D23B8">
        <w:rPr>
          <w:rFonts w:ascii="標楷體" w:eastAsia="標楷體" w:hAnsi="標楷體" w:hint="eastAsia"/>
        </w:rPr>
        <w:t>不是說過</w:t>
      </w:r>
      <w:proofErr w:type="gramEnd"/>
      <w:r w:rsidRPr="009D23B8">
        <w:rPr>
          <w:rFonts w:ascii="標楷體" w:eastAsia="標楷體" w:hAnsi="標楷體" w:hint="eastAsia"/>
        </w:rPr>
        <w:t>，內，對內要好好用功，這就是我們的內</w:t>
      </w:r>
      <w:proofErr w:type="gramStart"/>
      <w:r w:rsidRPr="009D23B8">
        <w:rPr>
          <w:rFonts w:ascii="標楷體" w:eastAsia="標楷體" w:hAnsi="標楷體" w:hint="eastAsia"/>
        </w:rPr>
        <w:t>修淨行</w:t>
      </w:r>
      <w:proofErr w:type="gramEnd"/>
      <w:r w:rsidRPr="009D23B8">
        <w:rPr>
          <w:rFonts w:ascii="標楷體" w:eastAsia="標楷體" w:hAnsi="標楷體" w:hint="eastAsia"/>
        </w:rPr>
        <w:t>，心不要受污染，這就是我們的</w:t>
      </w:r>
      <w:proofErr w:type="gramStart"/>
      <w:r w:rsidRPr="009D23B8">
        <w:rPr>
          <w:rFonts w:ascii="標楷體" w:eastAsia="標楷體" w:hAnsi="標楷體" w:hint="eastAsia"/>
        </w:rPr>
        <w:t>道糧。</w:t>
      </w:r>
      <w:proofErr w:type="gramEnd"/>
    </w:p>
    <w:p w14:paraId="5F72CA1A" w14:textId="77777777" w:rsidR="009D23B8" w:rsidRDefault="009D23B8" w:rsidP="009D23B8">
      <w:pPr>
        <w:spacing w:after="0" w:line="0" w:lineRule="atLeast"/>
        <w:rPr>
          <w:rFonts w:ascii="標楷體" w:eastAsia="標楷體" w:hAnsi="標楷體"/>
        </w:rPr>
      </w:pPr>
      <w:r w:rsidRPr="009D23B8">
        <w:rPr>
          <w:rFonts w:ascii="標楷體" w:eastAsia="標楷體" w:hAnsi="標楷體" w:hint="eastAsia"/>
        </w:rPr>
        <w:t>也是要外行濟眾，菩薩道還要外行，雖然我們走入人群，</w:t>
      </w:r>
      <w:proofErr w:type="gramStart"/>
      <w:r w:rsidRPr="009D23B8">
        <w:rPr>
          <w:rFonts w:ascii="標楷體" w:eastAsia="標楷體" w:hAnsi="標楷體" w:hint="eastAsia"/>
        </w:rPr>
        <w:t>說是我們</w:t>
      </w:r>
      <w:proofErr w:type="gramEnd"/>
      <w:r w:rsidRPr="009D23B8">
        <w:rPr>
          <w:rFonts w:ascii="標楷體" w:eastAsia="標楷體" w:hAnsi="標楷體" w:hint="eastAsia"/>
        </w:rPr>
        <w:t>在幫助人，說實在的，是在增長我們的慧命，我們的慧命，</w:t>
      </w:r>
      <w:proofErr w:type="gramStart"/>
      <w:r w:rsidRPr="009D23B8">
        <w:rPr>
          <w:rFonts w:ascii="標楷體" w:eastAsia="標楷體" w:hAnsi="標楷體" w:hint="eastAsia"/>
        </w:rPr>
        <w:t>道糧，</w:t>
      </w:r>
      <w:proofErr w:type="gramEnd"/>
      <w:r w:rsidRPr="009D23B8">
        <w:rPr>
          <w:rFonts w:ascii="標楷體" w:eastAsia="標楷體" w:hAnsi="標楷體" w:hint="eastAsia"/>
        </w:rPr>
        <w:t>都是在人群中得，這是我們大家要很瞭解，因為接下來的這段經文，就這麼說：</w:t>
      </w:r>
    </w:p>
    <w:p w14:paraId="11136952" w14:textId="77777777" w:rsidR="008107E5" w:rsidRPr="009D23B8" w:rsidRDefault="008107E5" w:rsidP="009D23B8">
      <w:pPr>
        <w:spacing w:after="0" w:line="0" w:lineRule="atLeast"/>
        <w:rPr>
          <w:rFonts w:ascii="標楷體" w:eastAsia="標楷體" w:hAnsi="標楷體" w:hint="eastAsia"/>
        </w:rPr>
      </w:pPr>
    </w:p>
    <w:p w14:paraId="116C4000" w14:textId="05AEBF92" w:rsidR="009D23B8" w:rsidRPr="009D23B8" w:rsidRDefault="008107E5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  <w:b/>
          <w:bCs/>
        </w:rPr>
        <w:t>以慈修身，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善入佛</w:t>
      </w:r>
      <w:proofErr w:type="gramEnd"/>
      <w:r w:rsidRPr="009D23B8">
        <w:rPr>
          <w:rFonts w:ascii="標楷體" w:eastAsia="標楷體" w:hAnsi="標楷體" w:hint="eastAsia"/>
          <w:b/>
          <w:bCs/>
        </w:rPr>
        <w:t>慧，通達大智，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到於彼岸</w:t>
      </w:r>
      <w:proofErr w:type="gramEnd"/>
      <w:r w:rsidRPr="00A94D7B">
        <w:rPr>
          <w:rFonts w:ascii="標楷體" w:eastAsia="標楷體" w:hAnsi="標楷體" w:hint="eastAsia"/>
          <w:b/>
          <w:bCs/>
        </w:rPr>
        <w:t>。</w:t>
      </w:r>
      <w:r w:rsidR="009D23B8" w:rsidRPr="00A94D7B">
        <w:rPr>
          <w:rFonts w:ascii="標楷體" w:eastAsia="標楷體" w:hAnsi="標楷體" w:hint="eastAsia"/>
          <w:b/>
          <w:bCs/>
        </w:rPr>
        <w:t>《法華經 序品第一》</w:t>
      </w:r>
    </w:p>
    <w:p w14:paraId="00DFF5E1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/>
        </w:rPr>
      </w:pPr>
    </w:p>
    <w:p w14:paraId="2AE85CDB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這段經文，我們就能更加瞭解了，前面就跟大家說，要與人種</w:t>
      </w:r>
      <w:proofErr w:type="gramStart"/>
      <w:r w:rsidRPr="009D23B8">
        <w:rPr>
          <w:rFonts w:ascii="標楷體" w:eastAsia="標楷體" w:hAnsi="標楷體" w:hint="eastAsia"/>
        </w:rPr>
        <w:t>好因、福緣</w:t>
      </w:r>
      <w:proofErr w:type="gramEnd"/>
      <w:r w:rsidRPr="009D23B8">
        <w:rPr>
          <w:rFonts w:ascii="標楷體" w:eastAsia="標楷體" w:hAnsi="標楷體" w:hint="eastAsia"/>
        </w:rPr>
        <w:t>，福因、善緣，這就是我們修行要在菩薩道中，所以我們必定要培養的，就是「慈」。</w:t>
      </w:r>
    </w:p>
    <w:p w14:paraId="2F3F062B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這個慈心很重要，所以說起來，「菩薩</w:t>
      </w:r>
      <w:proofErr w:type="gramStart"/>
      <w:r w:rsidRPr="009D23B8">
        <w:rPr>
          <w:rFonts w:ascii="標楷體" w:eastAsia="標楷體" w:hAnsi="標楷體" w:hint="eastAsia"/>
        </w:rPr>
        <w:t>己證無生</w:t>
      </w:r>
      <w:proofErr w:type="gramEnd"/>
      <w:r w:rsidRPr="009D23B8">
        <w:rPr>
          <w:rFonts w:ascii="標楷體" w:eastAsia="標楷體" w:hAnsi="標楷體" w:hint="eastAsia"/>
        </w:rPr>
        <w:t>，為</w:t>
      </w:r>
      <w:proofErr w:type="gramStart"/>
      <w:r w:rsidRPr="009D23B8">
        <w:rPr>
          <w:rFonts w:ascii="標楷體" w:eastAsia="標楷體" w:hAnsi="標楷體" w:hint="eastAsia"/>
        </w:rPr>
        <w:t>娑</w:t>
      </w:r>
      <w:proofErr w:type="gramEnd"/>
      <w:r w:rsidRPr="009D23B8">
        <w:rPr>
          <w:rFonts w:ascii="標楷體" w:eastAsia="標楷體" w:hAnsi="標楷體" w:hint="eastAsia"/>
        </w:rPr>
        <w:t>婆眾生」，其實菩薩以內修</w:t>
      </w:r>
      <w:proofErr w:type="gramStart"/>
      <w:r w:rsidRPr="009D23B8">
        <w:rPr>
          <w:rFonts w:ascii="標楷體" w:eastAsia="標楷體" w:hAnsi="標楷體" w:hint="eastAsia"/>
        </w:rPr>
        <w:t>的淨行</w:t>
      </w:r>
      <w:proofErr w:type="gramEnd"/>
      <w:r w:rsidRPr="009D23B8">
        <w:rPr>
          <w:rFonts w:ascii="標楷體" w:eastAsia="標楷體" w:hAnsi="標楷體" w:hint="eastAsia"/>
        </w:rPr>
        <w:t>，已經證到無生的境界，入大(般)</w:t>
      </w:r>
      <w:proofErr w:type="gramStart"/>
      <w:r w:rsidRPr="009D23B8">
        <w:rPr>
          <w:rFonts w:ascii="標楷體" w:eastAsia="標楷體" w:hAnsi="標楷體" w:hint="eastAsia"/>
        </w:rPr>
        <w:t>涅槃</w:t>
      </w:r>
      <w:proofErr w:type="gramEnd"/>
      <w:r w:rsidRPr="009D23B8">
        <w:rPr>
          <w:rFonts w:ascii="標楷體" w:eastAsia="標楷體" w:hAnsi="標楷體" w:hint="eastAsia"/>
        </w:rPr>
        <w:t>的境界，他的心是寂靜，無</w:t>
      </w:r>
      <w:proofErr w:type="gramStart"/>
      <w:r w:rsidRPr="009D23B8">
        <w:rPr>
          <w:rFonts w:ascii="標楷體" w:eastAsia="標楷體" w:hAnsi="標楷體" w:hint="eastAsia"/>
        </w:rPr>
        <w:t>生無滅</w:t>
      </w:r>
      <w:proofErr w:type="gramEnd"/>
      <w:r w:rsidRPr="009D23B8">
        <w:rPr>
          <w:rFonts w:ascii="標楷體" w:eastAsia="標楷體" w:hAnsi="標楷體" w:hint="eastAsia"/>
        </w:rPr>
        <w:t>，這就是菩薩極等的境界。</w:t>
      </w:r>
    </w:p>
    <w:p w14:paraId="1FDC5EFA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但是菩薩的慈悲，雖然</w:t>
      </w:r>
      <w:proofErr w:type="gramStart"/>
      <w:r w:rsidRPr="009D23B8">
        <w:rPr>
          <w:rFonts w:ascii="標楷體" w:eastAsia="標楷體" w:hAnsi="標楷體" w:hint="eastAsia"/>
        </w:rPr>
        <w:t>已證無生</w:t>
      </w:r>
      <w:proofErr w:type="gramEnd"/>
      <w:r w:rsidRPr="009D23B8">
        <w:rPr>
          <w:rFonts w:ascii="標楷體" w:eastAsia="標楷體" w:hAnsi="標楷體" w:hint="eastAsia"/>
        </w:rPr>
        <w:t>，不過為</w:t>
      </w:r>
      <w:proofErr w:type="gramStart"/>
      <w:r w:rsidRPr="009D23B8">
        <w:rPr>
          <w:rFonts w:ascii="標楷體" w:eastAsia="標楷體" w:hAnsi="標楷體" w:hint="eastAsia"/>
        </w:rPr>
        <w:t>娑</w:t>
      </w:r>
      <w:proofErr w:type="gramEnd"/>
      <w:r w:rsidRPr="009D23B8">
        <w:rPr>
          <w:rFonts w:ascii="標楷體" w:eastAsia="標楷體" w:hAnsi="標楷體" w:hint="eastAsia"/>
        </w:rPr>
        <w:t>婆世界的眾生，</w:t>
      </w:r>
      <w:proofErr w:type="gramStart"/>
      <w:r w:rsidRPr="009D23B8">
        <w:rPr>
          <w:rFonts w:ascii="標楷體" w:eastAsia="標楷體" w:hAnsi="標楷體" w:hint="eastAsia"/>
        </w:rPr>
        <w:t>娑</w:t>
      </w:r>
      <w:proofErr w:type="gramEnd"/>
      <w:r w:rsidRPr="009D23B8">
        <w:rPr>
          <w:rFonts w:ascii="標楷體" w:eastAsia="標楷體" w:hAnsi="標楷體" w:hint="eastAsia"/>
        </w:rPr>
        <w:t>婆世界芸芸眾生，苦難偏多，所以菩薩不忍，就要再</w:t>
      </w:r>
      <w:proofErr w:type="gramStart"/>
      <w:r w:rsidRPr="009D23B8">
        <w:rPr>
          <w:rFonts w:ascii="標楷體" w:eastAsia="標楷體" w:hAnsi="標楷體" w:hint="eastAsia"/>
        </w:rPr>
        <w:t>倒駕慈</w:t>
      </w:r>
      <w:proofErr w:type="gramEnd"/>
      <w:r w:rsidRPr="009D23B8">
        <w:rPr>
          <w:rFonts w:ascii="標楷體" w:eastAsia="標楷體" w:hAnsi="標楷體" w:hint="eastAsia"/>
        </w:rPr>
        <w:t>航，來</w:t>
      </w:r>
      <w:proofErr w:type="gramStart"/>
      <w:r w:rsidRPr="009D23B8">
        <w:rPr>
          <w:rFonts w:ascii="標楷體" w:eastAsia="標楷體" w:hAnsi="標楷體" w:hint="eastAsia"/>
        </w:rPr>
        <w:t>人間濟度眾生</w:t>
      </w:r>
      <w:proofErr w:type="gramEnd"/>
      <w:r w:rsidRPr="009D23B8">
        <w:rPr>
          <w:rFonts w:ascii="標楷體" w:eastAsia="標楷體" w:hAnsi="標楷體" w:hint="eastAsia"/>
        </w:rPr>
        <w:t>。</w:t>
      </w:r>
    </w:p>
    <w:p w14:paraId="64345341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所以本來他不用再來人間，他已經可以無</w:t>
      </w:r>
      <w:proofErr w:type="gramStart"/>
      <w:r w:rsidRPr="009D23B8">
        <w:rPr>
          <w:rFonts w:ascii="標楷體" w:eastAsia="標楷體" w:hAnsi="標楷體" w:hint="eastAsia"/>
        </w:rPr>
        <w:t>生無滅</w:t>
      </w:r>
      <w:proofErr w:type="gramEnd"/>
      <w:r w:rsidRPr="009D23B8">
        <w:rPr>
          <w:rFonts w:ascii="標楷體" w:eastAsia="標楷體" w:hAnsi="標楷體" w:hint="eastAsia"/>
        </w:rPr>
        <w:t>，就是因為眾生，不得不再</w:t>
      </w:r>
      <w:proofErr w:type="gramStart"/>
      <w:r w:rsidRPr="009D23B8">
        <w:rPr>
          <w:rFonts w:ascii="標楷體" w:eastAsia="標楷體" w:hAnsi="標楷體" w:hint="eastAsia"/>
        </w:rPr>
        <w:t>倒駕慈</w:t>
      </w:r>
      <w:proofErr w:type="gramEnd"/>
      <w:r w:rsidRPr="009D23B8">
        <w:rPr>
          <w:rFonts w:ascii="標楷體" w:eastAsia="標楷體" w:hAnsi="標楷體" w:hint="eastAsia"/>
        </w:rPr>
        <w:t>航，</w:t>
      </w:r>
      <w:proofErr w:type="gramStart"/>
      <w:r w:rsidRPr="009D23B8">
        <w:rPr>
          <w:rFonts w:ascii="標楷體" w:eastAsia="標楷體" w:hAnsi="標楷體" w:hint="eastAsia"/>
        </w:rPr>
        <w:t>現相人間</w:t>
      </w:r>
      <w:proofErr w:type="gramEnd"/>
      <w:r w:rsidRPr="009D23B8">
        <w:rPr>
          <w:rFonts w:ascii="標楷體" w:eastAsia="標楷體" w:hAnsi="標楷體" w:hint="eastAsia"/>
        </w:rPr>
        <w:t>，因為這樣，無不生，所以他所示現，在這個世界、世間，他就是</w:t>
      </w:r>
      <w:proofErr w:type="gramStart"/>
      <w:r w:rsidRPr="009D23B8">
        <w:rPr>
          <w:rFonts w:ascii="標楷體" w:eastAsia="標楷體" w:hAnsi="標楷體" w:hint="eastAsia"/>
        </w:rPr>
        <w:t>隨緣化度</w:t>
      </w:r>
      <w:proofErr w:type="gramEnd"/>
      <w:r w:rsidRPr="009D23B8">
        <w:rPr>
          <w:rFonts w:ascii="標楷體" w:eastAsia="標楷體" w:hAnsi="標楷體" w:hint="eastAsia"/>
        </w:rPr>
        <w:t>，示現在六道的裡面。</w:t>
      </w:r>
    </w:p>
    <w:p w14:paraId="466AD02C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六道我們都知道，天、人、地獄、餓鬼、畜生，加上了</w:t>
      </w:r>
      <w:proofErr w:type="gramStart"/>
      <w:r w:rsidRPr="009D23B8">
        <w:rPr>
          <w:rFonts w:ascii="標楷體" w:eastAsia="標楷體" w:hAnsi="標楷體" w:hint="eastAsia"/>
        </w:rPr>
        <w:t>阿修羅</w:t>
      </w:r>
      <w:proofErr w:type="gramEnd"/>
      <w:r w:rsidRPr="009D23B8">
        <w:rPr>
          <w:rFonts w:ascii="標楷體" w:eastAsia="標楷體" w:hAnsi="標楷體" w:hint="eastAsia"/>
        </w:rPr>
        <w:t>，這就是在六道中，隨境界化生，生在這六道，就是要救度眾生。</w:t>
      </w:r>
    </w:p>
    <w:p w14:paraId="0AC10B31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/>
        </w:rPr>
      </w:pPr>
    </w:p>
    <w:p w14:paraId="39E87929" w14:textId="2854E26D" w:rsidR="009D23B8" w:rsidRDefault="008107E5" w:rsidP="009D23B8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 w:hint="eastAsia"/>
          <w:b/>
          <w:bCs/>
        </w:rPr>
        <w:t>以慈修身者，菩薩</w:t>
      </w:r>
      <w:proofErr w:type="gramStart"/>
      <w:r w:rsidRPr="009D23B8">
        <w:rPr>
          <w:rFonts w:ascii="標楷體" w:eastAsia="標楷體" w:hAnsi="標楷體" w:hint="eastAsia"/>
          <w:b/>
          <w:bCs/>
        </w:rPr>
        <w:t>已證無生</w:t>
      </w:r>
      <w:proofErr w:type="gramEnd"/>
      <w:r w:rsidRPr="009D23B8">
        <w:rPr>
          <w:rFonts w:ascii="標楷體" w:eastAsia="標楷體" w:hAnsi="標楷體" w:hint="eastAsia"/>
          <w:b/>
          <w:bCs/>
        </w:rPr>
        <w:t>，為</w:t>
      </w:r>
      <w:proofErr w:type="gramStart"/>
      <w:r w:rsidRPr="009D23B8">
        <w:rPr>
          <w:rFonts w:ascii="標楷體" w:eastAsia="標楷體" w:hAnsi="標楷體" w:hint="eastAsia"/>
          <w:b/>
          <w:bCs/>
        </w:rPr>
        <w:t>娑</w:t>
      </w:r>
      <w:proofErr w:type="gramEnd"/>
      <w:r w:rsidRPr="009D23B8">
        <w:rPr>
          <w:rFonts w:ascii="標楷體" w:eastAsia="標楷體" w:hAnsi="標楷體" w:hint="eastAsia"/>
          <w:b/>
          <w:bCs/>
        </w:rPr>
        <w:t>婆眾生，無不生，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故示現</w:t>
      </w:r>
      <w:proofErr w:type="gramEnd"/>
      <w:r w:rsidRPr="009D23B8">
        <w:rPr>
          <w:rFonts w:ascii="標楷體" w:eastAsia="標楷體" w:hAnsi="標楷體" w:hint="eastAsia"/>
          <w:b/>
          <w:bCs/>
        </w:rPr>
        <w:t>六道。</w:t>
      </w:r>
    </w:p>
    <w:p w14:paraId="3AC15B6C" w14:textId="77777777" w:rsidR="008107E5" w:rsidRPr="009D23B8" w:rsidRDefault="008107E5" w:rsidP="009D23B8">
      <w:pPr>
        <w:spacing w:after="0" w:line="0" w:lineRule="atLeast"/>
        <w:rPr>
          <w:rFonts w:ascii="標楷體" w:eastAsia="標楷體" w:hAnsi="標楷體" w:hint="eastAsia"/>
        </w:rPr>
      </w:pPr>
    </w:p>
    <w:p w14:paraId="267CE01B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lastRenderedPageBreak/>
        <w:t>所以菩薩是以三界為家，不管</w:t>
      </w:r>
      <w:proofErr w:type="gramStart"/>
      <w:r w:rsidRPr="009D23B8">
        <w:rPr>
          <w:rFonts w:ascii="標楷體" w:eastAsia="標楷體" w:hAnsi="標楷體" w:hint="eastAsia"/>
        </w:rPr>
        <w:t>是色界</w:t>
      </w:r>
      <w:proofErr w:type="gramEnd"/>
      <w:r w:rsidRPr="009D23B8">
        <w:rPr>
          <w:rFonts w:ascii="標楷體" w:eastAsia="標楷體" w:hAnsi="標楷體" w:hint="eastAsia"/>
        </w:rPr>
        <w:t>、無色界，</w:t>
      </w:r>
      <w:proofErr w:type="gramStart"/>
      <w:r w:rsidRPr="009D23B8">
        <w:rPr>
          <w:rFonts w:ascii="標楷體" w:eastAsia="標楷體" w:hAnsi="標楷體" w:hint="eastAsia"/>
        </w:rPr>
        <w:t>欲界等等</w:t>
      </w:r>
      <w:proofErr w:type="gramEnd"/>
      <w:r w:rsidRPr="009D23B8">
        <w:rPr>
          <w:rFonts w:ascii="標楷體" w:eastAsia="標楷體" w:hAnsi="標楷體" w:hint="eastAsia"/>
        </w:rPr>
        <w:t>，菩薩都是遍行在這三界的裡面，在《法華經》中，我們都知道三界如火宅，佛陀如此表示，把這個三界比喻為火宅，火宅是多麼的危險、多麼的辛苦，令人多麼不安？這是大家修行，都是希望能夠脫離三界。</w:t>
      </w:r>
    </w:p>
    <w:p w14:paraId="1FAE26DB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卻是菩薩自願回入</w:t>
      </w:r>
      <w:proofErr w:type="gramStart"/>
      <w:r w:rsidRPr="009D23B8">
        <w:rPr>
          <w:rFonts w:ascii="標楷體" w:eastAsia="標楷體" w:hAnsi="標楷體" w:hint="eastAsia"/>
        </w:rPr>
        <w:t>娑</w:t>
      </w:r>
      <w:proofErr w:type="gramEnd"/>
      <w:r w:rsidRPr="009D23B8">
        <w:rPr>
          <w:rFonts w:ascii="標楷體" w:eastAsia="標楷體" w:hAnsi="標楷體" w:hint="eastAsia"/>
        </w:rPr>
        <w:t>婆，甘願在這種如此不安定的境界，來做他的家，把這群很頑劣的眾生，當作是他的孩子，我們常常聽，父母心對孩子，是絕對沒有棄厭的時候，孩子再怎麼壞，父母的心，還是為了孩子願意去付出，受很多的折磨，他都甘願為孩子去付出，這就是菩薩心。</w:t>
      </w:r>
    </w:p>
    <w:p w14:paraId="77155820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所以常常說，父母心就是菩薩心，所以菩薩以「四生」為子。</w:t>
      </w:r>
    </w:p>
    <w:p w14:paraId="08E2C927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「四生」，胎生、卵生、濕生、化生，這叫做「四生」，他把這所有的眾生都稱為子，不是只有人而已，所有，所有的生靈，他都當成孩子一樣，那麼地疼惜，那麼地愛。</w:t>
      </w:r>
    </w:p>
    <w:p w14:paraId="7F4B84A7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其實菩薩他是，「</w:t>
      </w:r>
      <w:proofErr w:type="gramStart"/>
      <w:r w:rsidRPr="009D23B8">
        <w:rPr>
          <w:rFonts w:ascii="標楷體" w:eastAsia="標楷體" w:hAnsi="標楷體" w:hint="eastAsia"/>
        </w:rPr>
        <w:t>借度眾生善入佛</w:t>
      </w:r>
      <w:proofErr w:type="gramEnd"/>
      <w:r w:rsidRPr="009D23B8">
        <w:rPr>
          <w:rFonts w:ascii="標楷體" w:eastAsia="標楷體" w:hAnsi="標楷體" w:hint="eastAsia"/>
        </w:rPr>
        <w:t>慧」，這句就是我們</w:t>
      </w:r>
      <w:proofErr w:type="gramStart"/>
      <w:r w:rsidRPr="009D23B8">
        <w:rPr>
          <w:rFonts w:ascii="標楷體" w:eastAsia="標楷體" w:hAnsi="標楷體" w:hint="eastAsia"/>
        </w:rPr>
        <w:t>常常說的</w:t>
      </w:r>
      <w:proofErr w:type="gramEnd"/>
      <w:r w:rsidRPr="009D23B8">
        <w:rPr>
          <w:rFonts w:ascii="標楷體" w:eastAsia="標楷體" w:hAnsi="標楷體" w:hint="eastAsia"/>
        </w:rPr>
        <w:t>，付出無所求，還要感恩，感恩，眾生來成就我的道業。</w:t>
      </w:r>
    </w:p>
    <w:p w14:paraId="0F2CF04F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對啊！這就是用感恩心，雖然回入</w:t>
      </w:r>
      <w:proofErr w:type="gramStart"/>
      <w:r w:rsidRPr="009D23B8">
        <w:rPr>
          <w:rFonts w:ascii="標楷體" w:eastAsia="標楷體" w:hAnsi="標楷體" w:hint="eastAsia"/>
        </w:rPr>
        <w:t>娑</w:t>
      </w:r>
      <w:proofErr w:type="gramEnd"/>
      <w:r w:rsidRPr="009D23B8">
        <w:rPr>
          <w:rFonts w:ascii="標楷體" w:eastAsia="標楷體" w:hAnsi="標楷體" w:hint="eastAsia"/>
        </w:rPr>
        <w:t>婆，絕對沒有埋怨，(對)</w:t>
      </w:r>
      <w:proofErr w:type="gramStart"/>
      <w:r w:rsidRPr="009D23B8">
        <w:rPr>
          <w:rFonts w:ascii="標楷體" w:eastAsia="標楷體" w:hAnsi="標楷體" w:hint="eastAsia"/>
        </w:rPr>
        <w:t>娑</w:t>
      </w:r>
      <w:proofErr w:type="gramEnd"/>
      <w:r w:rsidRPr="009D23B8">
        <w:rPr>
          <w:rFonts w:ascii="標楷體" w:eastAsia="標楷體" w:hAnsi="標楷體" w:hint="eastAsia"/>
        </w:rPr>
        <w:t>婆世界眾生的剛強，絕對沒有埋怨，還抱著這分，我就是借眾生，</w:t>
      </w:r>
      <w:proofErr w:type="gramStart"/>
      <w:r w:rsidRPr="009D23B8">
        <w:rPr>
          <w:rFonts w:ascii="標楷體" w:eastAsia="標楷體" w:hAnsi="標楷體" w:hint="eastAsia"/>
        </w:rPr>
        <w:t>在化度眾生</w:t>
      </w:r>
      <w:proofErr w:type="gramEnd"/>
      <w:r w:rsidRPr="009D23B8">
        <w:rPr>
          <w:rFonts w:ascii="標楷體" w:eastAsia="標楷體" w:hAnsi="標楷體" w:hint="eastAsia"/>
        </w:rPr>
        <w:t>，眾生這樣來磨我，這樣我才能再進步，所以說「</w:t>
      </w:r>
      <w:proofErr w:type="gramStart"/>
      <w:r w:rsidRPr="009D23B8">
        <w:rPr>
          <w:rFonts w:ascii="標楷體" w:eastAsia="標楷體" w:hAnsi="標楷體" w:hint="eastAsia"/>
        </w:rPr>
        <w:t>善入佛</w:t>
      </w:r>
      <w:proofErr w:type="gramEnd"/>
      <w:r w:rsidRPr="009D23B8">
        <w:rPr>
          <w:rFonts w:ascii="標楷體" w:eastAsia="標楷體" w:hAnsi="標楷體" w:hint="eastAsia"/>
        </w:rPr>
        <w:t>慧」。</w:t>
      </w:r>
    </w:p>
    <w:p w14:paraId="4A0BC111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「以慈修身，</w:t>
      </w:r>
      <w:proofErr w:type="gramStart"/>
      <w:r w:rsidRPr="009D23B8">
        <w:rPr>
          <w:rFonts w:ascii="標楷體" w:eastAsia="標楷體" w:hAnsi="標楷體" w:hint="eastAsia"/>
        </w:rPr>
        <w:t>善入佛</w:t>
      </w:r>
      <w:proofErr w:type="gramEnd"/>
      <w:r w:rsidRPr="009D23B8">
        <w:rPr>
          <w:rFonts w:ascii="標楷體" w:eastAsia="標楷體" w:hAnsi="標楷體" w:hint="eastAsia"/>
        </w:rPr>
        <w:t>慧」，用慈悲來修我們的身、心，這個身、心，身要入人群，心要經得受世間，眾生剛強</w:t>
      </w:r>
      <w:proofErr w:type="gramStart"/>
      <w:r w:rsidRPr="009D23B8">
        <w:rPr>
          <w:rFonts w:ascii="標楷體" w:eastAsia="標楷體" w:hAnsi="標楷體" w:hint="eastAsia"/>
        </w:rPr>
        <w:t>的苦磨</w:t>
      </w:r>
      <w:proofErr w:type="gramEnd"/>
      <w:r w:rsidRPr="009D23B8">
        <w:rPr>
          <w:rFonts w:ascii="標楷體" w:eastAsia="標楷體" w:hAnsi="標楷體" w:hint="eastAsia"/>
        </w:rPr>
        <w:t>，這就是在成就智慧。</w:t>
      </w:r>
    </w:p>
    <w:p w14:paraId="3FFA961F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所以，菩薩「不</w:t>
      </w:r>
      <w:proofErr w:type="gramStart"/>
      <w:r w:rsidRPr="009D23B8">
        <w:rPr>
          <w:rFonts w:ascii="標楷體" w:eastAsia="標楷體" w:hAnsi="標楷體" w:hint="eastAsia"/>
        </w:rPr>
        <w:t>似小乘</w:t>
      </w:r>
      <w:proofErr w:type="gramEnd"/>
      <w:r w:rsidRPr="009D23B8">
        <w:rPr>
          <w:rFonts w:ascii="標楷體" w:eastAsia="標楷體" w:hAnsi="標楷體" w:hint="eastAsia"/>
        </w:rPr>
        <w:t>」，「視三界如牢獄」；菩薩和</w:t>
      </w:r>
      <w:proofErr w:type="gramStart"/>
      <w:r w:rsidRPr="009D23B8">
        <w:rPr>
          <w:rFonts w:ascii="標楷體" w:eastAsia="標楷體" w:hAnsi="標楷體" w:hint="eastAsia"/>
        </w:rPr>
        <w:t>小乘，小乘</w:t>
      </w:r>
      <w:proofErr w:type="gramEnd"/>
      <w:r w:rsidRPr="009D23B8">
        <w:rPr>
          <w:rFonts w:ascii="標楷體" w:eastAsia="標楷體" w:hAnsi="標楷體" w:hint="eastAsia"/>
        </w:rPr>
        <w:t>就是聲聞，</w:t>
      </w:r>
      <w:proofErr w:type="gramStart"/>
      <w:r w:rsidRPr="009D23B8">
        <w:rPr>
          <w:rFonts w:ascii="標楷體" w:eastAsia="標楷體" w:hAnsi="標楷體" w:hint="eastAsia"/>
        </w:rPr>
        <w:t>他對度生</w:t>
      </w:r>
      <w:proofErr w:type="gramEnd"/>
      <w:r w:rsidRPr="009D23B8">
        <w:rPr>
          <w:rFonts w:ascii="標楷體" w:eastAsia="標楷體" w:hAnsi="標楷體" w:hint="eastAsia"/>
        </w:rPr>
        <w:t>沒有興趣，因為他不要再與人攀緣了，所以他要獨善其身，他看三界如牢獄，他不敢(接近)，他避得遠遠的，不敢靠近，這就是要求解脫，不敢接近這個三界。</w:t>
      </w:r>
    </w:p>
    <w:p w14:paraId="0B5E0127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「四生</w:t>
      </w:r>
      <w:proofErr w:type="gramStart"/>
      <w:r w:rsidRPr="009D23B8">
        <w:rPr>
          <w:rFonts w:ascii="標楷體" w:eastAsia="標楷體" w:hAnsi="標楷體" w:hint="eastAsia"/>
        </w:rPr>
        <w:t>如怨賊</w:t>
      </w:r>
      <w:proofErr w:type="gramEnd"/>
      <w:r w:rsidRPr="009D23B8">
        <w:rPr>
          <w:rFonts w:ascii="標楷體" w:eastAsia="標楷體" w:hAnsi="標楷體" w:hint="eastAsia"/>
        </w:rPr>
        <w:t>」，看到這些眾生，</w:t>
      </w:r>
      <w:proofErr w:type="gramStart"/>
      <w:r w:rsidRPr="009D23B8">
        <w:rPr>
          <w:rFonts w:ascii="標楷體" w:eastAsia="標楷體" w:hAnsi="標楷體" w:hint="eastAsia"/>
        </w:rPr>
        <w:t>好像怨賊一樣</w:t>
      </w:r>
      <w:proofErr w:type="gramEnd"/>
      <w:r w:rsidRPr="009D23B8">
        <w:rPr>
          <w:rFonts w:ascii="標楷體" w:eastAsia="標楷體" w:hAnsi="標楷體" w:hint="eastAsia"/>
        </w:rPr>
        <w:t>，不敢再和他攀緣，我們不是常常聽到有人說，好壞我都不敢攀緣了，世俗事情我都不敢理了，如這樣就是視四生</w:t>
      </w:r>
      <w:proofErr w:type="gramStart"/>
      <w:r w:rsidRPr="009D23B8">
        <w:rPr>
          <w:rFonts w:ascii="標楷體" w:eastAsia="標楷體" w:hAnsi="標楷體" w:hint="eastAsia"/>
        </w:rPr>
        <w:t>如怨賊</w:t>
      </w:r>
      <w:proofErr w:type="gramEnd"/>
      <w:r w:rsidRPr="009D23B8">
        <w:rPr>
          <w:rFonts w:ascii="標楷體" w:eastAsia="標楷體" w:hAnsi="標楷體" w:hint="eastAsia"/>
        </w:rPr>
        <w:t>，不敢再去纏住了，這</w:t>
      </w:r>
      <w:proofErr w:type="gramStart"/>
      <w:r w:rsidRPr="009D23B8">
        <w:rPr>
          <w:rFonts w:ascii="標楷體" w:eastAsia="標楷體" w:hAnsi="標楷體" w:hint="eastAsia"/>
        </w:rPr>
        <w:t>就是小乘</w:t>
      </w:r>
      <w:proofErr w:type="gramEnd"/>
      <w:r w:rsidRPr="009D23B8">
        <w:rPr>
          <w:rFonts w:ascii="標楷體" w:eastAsia="標楷體" w:hAnsi="標楷體" w:hint="eastAsia"/>
        </w:rPr>
        <w:t>，修</w:t>
      </w:r>
      <w:proofErr w:type="gramStart"/>
      <w:r w:rsidRPr="009D23B8">
        <w:rPr>
          <w:rFonts w:ascii="標楷體" w:eastAsia="標楷體" w:hAnsi="標楷體" w:hint="eastAsia"/>
        </w:rPr>
        <w:t>小乘行</w:t>
      </w:r>
      <w:proofErr w:type="gramEnd"/>
      <w:r w:rsidRPr="009D23B8">
        <w:rPr>
          <w:rFonts w:ascii="標楷體" w:eastAsia="標楷體" w:hAnsi="標楷體" w:hint="eastAsia"/>
        </w:rPr>
        <w:t>的人。</w:t>
      </w:r>
    </w:p>
    <w:p w14:paraId="305ED923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/>
        </w:rPr>
      </w:pPr>
    </w:p>
    <w:p w14:paraId="67C8574A" w14:textId="07927B00" w:rsidR="009D23B8" w:rsidRPr="009D23B8" w:rsidRDefault="008107E5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  <w:b/>
          <w:bCs/>
        </w:rPr>
        <w:t>菩薩以三界為家，四生為子，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借度生</w:t>
      </w:r>
      <w:proofErr w:type="gramEnd"/>
      <w:r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善入佛</w:t>
      </w:r>
      <w:proofErr w:type="gramEnd"/>
      <w:r w:rsidRPr="009D23B8">
        <w:rPr>
          <w:rFonts w:ascii="標楷體" w:eastAsia="標楷體" w:hAnsi="標楷體" w:hint="eastAsia"/>
          <w:b/>
          <w:bCs/>
        </w:rPr>
        <w:t>慧，不</w:t>
      </w:r>
      <w:proofErr w:type="gramStart"/>
      <w:r w:rsidRPr="009D23B8">
        <w:rPr>
          <w:rFonts w:ascii="標楷體" w:eastAsia="標楷體" w:hAnsi="標楷體" w:hint="eastAsia"/>
          <w:b/>
          <w:bCs/>
        </w:rPr>
        <w:t>似小乘</w:t>
      </w:r>
      <w:proofErr w:type="gramEnd"/>
      <w:r w:rsidRPr="009D23B8">
        <w:rPr>
          <w:rFonts w:ascii="標楷體" w:eastAsia="標楷體" w:hAnsi="標楷體" w:hint="eastAsia"/>
          <w:b/>
          <w:bCs/>
        </w:rPr>
        <w:t>，視三界如牢獄，四生</w:t>
      </w:r>
      <w:proofErr w:type="gramStart"/>
      <w:r w:rsidRPr="009D23B8">
        <w:rPr>
          <w:rFonts w:ascii="標楷體" w:eastAsia="標楷體" w:hAnsi="標楷體" w:hint="eastAsia"/>
          <w:b/>
          <w:bCs/>
        </w:rPr>
        <w:t>如怨賊</w:t>
      </w:r>
      <w:proofErr w:type="gramEnd"/>
      <w:r w:rsidRPr="009D23B8">
        <w:rPr>
          <w:rFonts w:ascii="標楷體" w:eastAsia="標楷體" w:hAnsi="標楷體" w:hint="eastAsia"/>
          <w:b/>
          <w:bCs/>
        </w:rPr>
        <w:t>也。</w:t>
      </w:r>
    </w:p>
    <w:p w14:paraId="0BC9AA4C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/>
        </w:rPr>
      </w:pPr>
    </w:p>
    <w:p w14:paraId="5296D51D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再來就是說「以慈修身」，也就是</w:t>
      </w:r>
      <w:proofErr w:type="gramStart"/>
      <w:r w:rsidRPr="009D23B8">
        <w:rPr>
          <w:rFonts w:ascii="標楷體" w:eastAsia="標楷體" w:hAnsi="標楷體" w:hint="eastAsia"/>
        </w:rPr>
        <w:t>修此界所示</w:t>
      </w:r>
      <w:proofErr w:type="gramEnd"/>
      <w:r w:rsidRPr="009D23B8">
        <w:rPr>
          <w:rFonts w:ascii="標楷體" w:eastAsia="標楷體" w:hAnsi="標楷體" w:hint="eastAsia"/>
        </w:rPr>
        <w:t>現之身，在此界，就是人間界，菩薩他若是以現人的形態，修於此界，他雖然是在人群中，不過他內自證入，從內心，看到人群形形色色，世間萬事萬物的道理，讓他看透了人生的道理。</w:t>
      </w:r>
    </w:p>
    <w:p w14:paraId="7F7A9984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所以藉著這種人的境界來修身，或者是事的境界，在惡劣的環境中，他也是藉著這個境界來磨練，所以「</w:t>
      </w:r>
      <w:proofErr w:type="gramStart"/>
      <w:r w:rsidRPr="009D23B8">
        <w:rPr>
          <w:rFonts w:ascii="標楷體" w:eastAsia="標楷體" w:hAnsi="標楷體" w:hint="eastAsia"/>
        </w:rPr>
        <w:t>即修於此</w:t>
      </w:r>
      <w:proofErr w:type="gramEnd"/>
      <w:r w:rsidRPr="009D23B8">
        <w:rPr>
          <w:rFonts w:ascii="標楷體" w:eastAsia="標楷體" w:hAnsi="標楷體" w:hint="eastAsia"/>
        </w:rPr>
        <w:t>界」，「所示現之身」，就是在這個境界中現身，在這裡修行，這樣就證入，將這個境界匯入內心。</w:t>
      </w:r>
    </w:p>
    <w:p w14:paraId="1D6050F2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「</w:t>
      </w:r>
      <w:proofErr w:type="gramStart"/>
      <w:r w:rsidRPr="009D23B8">
        <w:rPr>
          <w:rFonts w:ascii="標楷體" w:eastAsia="標楷體" w:hAnsi="標楷體" w:hint="eastAsia"/>
        </w:rPr>
        <w:t>外說利他</w:t>
      </w:r>
      <w:proofErr w:type="gramEnd"/>
      <w:r w:rsidRPr="009D23B8">
        <w:rPr>
          <w:rFonts w:ascii="標楷體" w:eastAsia="標楷體" w:hAnsi="標楷體" w:hint="eastAsia"/>
        </w:rPr>
        <w:t>」，「</w:t>
      </w:r>
      <w:proofErr w:type="gramStart"/>
      <w:r w:rsidRPr="009D23B8">
        <w:rPr>
          <w:rFonts w:ascii="標楷體" w:eastAsia="標楷體" w:hAnsi="標楷體" w:hint="eastAsia"/>
        </w:rPr>
        <w:t>而悉以</w:t>
      </w:r>
      <w:proofErr w:type="gramEnd"/>
      <w:r w:rsidRPr="009D23B8">
        <w:rPr>
          <w:rFonts w:ascii="標楷體" w:eastAsia="標楷體" w:hAnsi="標楷體" w:hint="eastAsia"/>
        </w:rPr>
        <w:t>大慈悲心為本」，對外面的境界，收入我們的心，在內心已經</w:t>
      </w:r>
      <w:proofErr w:type="gramStart"/>
      <w:r w:rsidRPr="009D23B8">
        <w:rPr>
          <w:rFonts w:ascii="標楷體" w:eastAsia="標楷體" w:hAnsi="標楷體" w:hint="eastAsia"/>
        </w:rPr>
        <w:t>了徹外面</w:t>
      </w:r>
      <w:proofErr w:type="gramEnd"/>
      <w:r w:rsidRPr="009D23B8">
        <w:rPr>
          <w:rFonts w:ascii="標楷體" w:eastAsia="標楷體" w:hAnsi="標楷體" w:hint="eastAsia"/>
        </w:rPr>
        <w:t>的境界，再向外，向人人講法，使令眾生能夠轉心境，轉惡念為善行，這就是菩薩的智慧。</w:t>
      </w:r>
    </w:p>
    <w:p w14:paraId="130E0E49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入這個眾生界中去體會，體會了眾生的習氣，將這個習氣看透，會合道理，將道理再來轉眾生的心，這就是菩薩在轉法輪，這就是根本。</w:t>
      </w:r>
    </w:p>
    <w:p w14:paraId="1D46CD1B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/>
        </w:rPr>
      </w:pPr>
    </w:p>
    <w:p w14:paraId="355F5D33" w14:textId="2ECC92B1" w:rsidR="008107E5" w:rsidRPr="009D23B8" w:rsidRDefault="008107E5" w:rsidP="008107E5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 w:hint="eastAsia"/>
          <w:b/>
          <w:bCs/>
        </w:rPr>
        <w:t>以慈修身者，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即修於此</w:t>
      </w:r>
      <w:proofErr w:type="gramEnd"/>
      <w:r w:rsidRPr="009D23B8">
        <w:rPr>
          <w:rFonts w:ascii="標楷體" w:eastAsia="標楷體" w:hAnsi="標楷體" w:hint="eastAsia"/>
          <w:b/>
          <w:bCs/>
        </w:rPr>
        <w:t>界，所示現之身，內自證入，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外說利他</w:t>
      </w:r>
      <w:proofErr w:type="gramEnd"/>
      <w:r w:rsidRPr="009D23B8">
        <w:rPr>
          <w:rFonts w:ascii="標楷體" w:eastAsia="標楷體" w:hAnsi="標楷體" w:hint="eastAsia"/>
          <w:b/>
          <w:bCs/>
        </w:rPr>
        <w:t>，而悉</w:t>
      </w:r>
      <w:proofErr w:type="gramStart"/>
      <w:r w:rsidRPr="009D23B8">
        <w:rPr>
          <w:rFonts w:ascii="標楷體" w:eastAsia="標楷體" w:hAnsi="標楷體" w:hint="eastAsia"/>
          <w:b/>
          <w:bCs/>
        </w:rPr>
        <w:t>以</w:t>
      </w:r>
      <w:proofErr w:type="gramEnd"/>
      <w:r w:rsidRPr="009D23B8">
        <w:rPr>
          <w:rFonts w:ascii="標楷體" w:eastAsia="標楷體" w:hAnsi="標楷體" w:hint="eastAsia"/>
          <w:b/>
          <w:bCs/>
        </w:rPr>
        <w:t>，大慈悲心為本。</w:t>
      </w:r>
    </w:p>
    <w:p w14:paraId="26874771" w14:textId="79246591" w:rsidR="008107E5" w:rsidRPr="009D23B8" w:rsidRDefault="008107E5" w:rsidP="008107E5">
      <w:pPr>
        <w:spacing w:after="0" w:line="0" w:lineRule="atLeast"/>
        <w:rPr>
          <w:rFonts w:ascii="標楷體" w:eastAsia="標楷體" w:hAnsi="標楷體"/>
          <w:b/>
          <w:bCs/>
        </w:rPr>
      </w:pPr>
      <w:r w:rsidRPr="009D23B8">
        <w:rPr>
          <w:rFonts w:ascii="標楷體" w:eastAsia="標楷體" w:hAnsi="標楷體" w:hint="eastAsia"/>
          <w:b/>
          <w:bCs/>
        </w:rPr>
        <w:lastRenderedPageBreak/>
        <w:t>學佛修行到菩薩的境界，還是要</w:t>
      </w:r>
      <w:proofErr w:type="gramStart"/>
      <w:r w:rsidRPr="009D23B8">
        <w:rPr>
          <w:rFonts w:ascii="標楷體" w:eastAsia="標楷體" w:hAnsi="標楷體" w:hint="eastAsia"/>
          <w:b/>
          <w:bCs/>
        </w:rPr>
        <w:t>植眾德</w:t>
      </w:r>
      <w:proofErr w:type="gramEnd"/>
      <w:r w:rsidRPr="009D23B8">
        <w:rPr>
          <w:rFonts w:ascii="標楷體" w:eastAsia="標楷體" w:hAnsi="標楷體" w:hint="eastAsia"/>
          <w:b/>
          <w:bCs/>
        </w:rPr>
        <w:t>本，所以：故</w:t>
      </w:r>
      <w:proofErr w:type="gramStart"/>
      <w:r w:rsidRPr="009D23B8">
        <w:rPr>
          <w:rFonts w:ascii="標楷體" w:eastAsia="標楷體" w:hAnsi="標楷體" w:hint="eastAsia"/>
          <w:b/>
          <w:bCs/>
        </w:rPr>
        <w:t>云</w:t>
      </w:r>
      <w:proofErr w:type="gramEnd"/>
      <w:r w:rsidRPr="009D23B8">
        <w:rPr>
          <w:rFonts w:ascii="標楷體" w:eastAsia="標楷體" w:hAnsi="標楷體" w:hint="eastAsia"/>
          <w:b/>
          <w:bCs/>
        </w:rPr>
        <w:t>以慈修身，即謂之以大慈悲，隨時</w:t>
      </w:r>
      <w:proofErr w:type="gramStart"/>
      <w:r w:rsidRPr="009D23B8">
        <w:rPr>
          <w:rFonts w:ascii="標楷體" w:eastAsia="標楷體" w:hAnsi="標楷體" w:hint="eastAsia"/>
          <w:b/>
          <w:bCs/>
        </w:rPr>
        <w:t>地根機</w:t>
      </w:r>
      <w:proofErr w:type="gramEnd"/>
      <w:r w:rsidRPr="009D23B8">
        <w:rPr>
          <w:rFonts w:ascii="標楷體" w:eastAsia="標楷體" w:hAnsi="標楷體" w:hint="eastAsia"/>
          <w:b/>
          <w:bCs/>
        </w:rPr>
        <w:t>而說法。</w:t>
      </w:r>
    </w:p>
    <w:p w14:paraId="43412F46" w14:textId="77777777" w:rsidR="009D23B8" w:rsidRPr="008107E5" w:rsidRDefault="009D23B8" w:rsidP="009D23B8">
      <w:pPr>
        <w:spacing w:after="0" w:line="0" w:lineRule="atLeast"/>
        <w:rPr>
          <w:rFonts w:ascii="標楷體" w:eastAsia="標楷體" w:hAnsi="標楷體"/>
        </w:rPr>
      </w:pPr>
    </w:p>
    <w:p w14:paraId="36BF6C12" w14:textId="77777777" w:rsidR="009D23B8" w:rsidRDefault="009D23B8" w:rsidP="009D23B8">
      <w:pPr>
        <w:spacing w:after="0" w:line="0" w:lineRule="atLeast"/>
        <w:rPr>
          <w:rFonts w:ascii="標楷體" w:eastAsia="標楷體" w:hAnsi="標楷體"/>
        </w:rPr>
      </w:pPr>
      <w:r w:rsidRPr="009D23B8">
        <w:rPr>
          <w:rFonts w:ascii="標楷體" w:eastAsia="標楷體" w:hAnsi="標楷體" w:hint="eastAsia"/>
        </w:rPr>
        <w:t>所以內修、外行，都是要以大慈悲為本，意思就是說，我們必定，這個大慈悲隨時、隨地，</w:t>
      </w:r>
      <w:proofErr w:type="gramStart"/>
      <w:r w:rsidRPr="009D23B8">
        <w:rPr>
          <w:rFonts w:ascii="標楷體" w:eastAsia="標楷體" w:hAnsi="標楷體" w:hint="eastAsia"/>
        </w:rPr>
        <w:t>隨根機</w:t>
      </w:r>
      <w:proofErr w:type="gramEnd"/>
      <w:r w:rsidRPr="009D23B8">
        <w:rPr>
          <w:rFonts w:ascii="標楷體" w:eastAsia="標楷體" w:hAnsi="標楷體" w:hint="eastAsia"/>
        </w:rPr>
        <w:t>來說法，什麼樣</w:t>
      </w:r>
      <w:proofErr w:type="gramStart"/>
      <w:r w:rsidRPr="009D23B8">
        <w:rPr>
          <w:rFonts w:ascii="標楷體" w:eastAsia="標楷體" w:hAnsi="標楷體" w:hint="eastAsia"/>
        </w:rPr>
        <w:t>的根機</w:t>
      </w:r>
      <w:proofErr w:type="gramEnd"/>
      <w:r w:rsidRPr="009D23B8">
        <w:rPr>
          <w:rFonts w:ascii="標楷體" w:eastAsia="標楷體" w:hAnsi="標楷體" w:hint="eastAsia"/>
        </w:rPr>
        <w:t>，用什麼樣的方法，在什麼地方，說什麼樣的境界，這必定要運用智慧，所以：</w:t>
      </w:r>
    </w:p>
    <w:p w14:paraId="3E368A79" w14:textId="77777777" w:rsidR="008107E5" w:rsidRPr="009D23B8" w:rsidRDefault="008107E5" w:rsidP="009D23B8">
      <w:pPr>
        <w:spacing w:after="0" w:line="0" w:lineRule="atLeast"/>
        <w:rPr>
          <w:rFonts w:ascii="標楷體" w:eastAsia="標楷體" w:hAnsi="標楷體" w:hint="eastAsia"/>
        </w:rPr>
      </w:pPr>
    </w:p>
    <w:p w14:paraId="51CC2BD1" w14:textId="73DD3BE2" w:rsidR="009D23B8" w:rsidRDefault="008107E5" w:rsidP="009D23B8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9D23B8">
        <w:rPr>
          <w:rFonts w:ascii="標楷體" w:eastAsia="標楷體" w:hAnsi="標楷體" w:hint="eastAsia"/>
          <w:b/>
          <w:bCs/>
        </w:rPr>
        <w:t>入彼境界</w:t>
      </w:r>
      <w:proofErr w:type="gramEnd"/>
      <w:r w:rsidRPr="009D23B8">
        <w:rPr>
          <w:rFonts w:ascii="標楷體" w:eastAsia="標楷體" w:hAnsi="標楷體" w:hint="eastAsia"/>
          <w:b/>
          <w:bCs/>
        </w:rPr>
        <w:t>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隨彼事理</w:t>
      </w:r>
      <w:proofErr w:type="gramEnd"/>
      <w:r w:rsidRPr="009D23B8">
        <w:rPr>
          <w:rFonts w:ascii="標楷體" w:eastAsia="標楷體" w:hAnsi="標楷體" w:hint="eastAsia"/>
          <w:b/>
          <w:bCs/>
        </w:rPr>
        <w:t>，解困而不退轉。</w:t>
      </w:r>
    </w:p>
    <w:p w14:paraId="1E01B3B6" w14:textId="77777777" w:rsidR="008107E5" w:rsidRPr="009D23B8" w:rsidRDefault="008107E5" w:rsidP="009D23B8">
      <w:pPr>
        <w:spacing w:after="0" w:line="0" w:lineRule="atLeast"/>
        <w:rPr>
          <w:rFonts w:ascii="標楷體" w:eastAsia="標楷體" w:hAnsi="標楷體" w:hint="eastAsia"/>
        </w:rPr>
      </w:pPr>
    </w:p>
    <w:p w14:paraId="20B9CF7D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菩薩就是要這樣，入他的境界去，隨那個時、地，所發生的事情，我們要進去為他們，解除那個困難，就如哪</w:t>
      </w:r>
      <w:proofErr w:type="gramStart"/>
      <w:r w:rsidRPr="009D23B8">
        <w:rPr>
          <w:rFonts w:ascii="標楷體" w:eastAsia="標楷體" w:hAnsi="標楷體" w:hint="eastAsia"/>
        </w:rPr>
        <w:t>個</w:t>
      </w:r>
      <w:proofErr w:type="gramEnd"/>
      <w:r w:rsidRPr="009D23B8">
        <w:rPr>
          <w:rFonts w:ascii="標楷體" w:eastAsia="標楷體" w:hAnsi="標楷體" w:hint="eastAsia"/>
        </w:rPr>
        <w:t>地方有災難，我們要用什麼方法，走入那個境界去救濟，不怕困難，向前勇猛精進，這樣就是一種菩薩「以慈修身」，「</w:t>
      </w:r>
      <w:proofErr w:type="gramStart"/>
      <w:r w:rsidRPr="009D23B8">
        <w:rPr>
          <w:rFonts w:ascii="標楷體" w:eastAsia="標楷體" w:hAnsi="標楷體" w:hint="eastAsia"/>
        </w:rPr>
        <w:t>善入佛</w:t>
      </w:r>
      <w:proofErr w:type="gramEnd"/>
      <w:r w:rsidRPr="009D23B8">
        <w:rPr>
          <w:rFonts w:ascii="標楷體" w:eastAsia="標楷體" w:hAnsi="標楷體" w:hint="eastAsia"/>
        </w:rPr>
        <w:t>慧」的境界。</w:t>
      </w:r>
    </w:p>
    <w:p w14:paraId="1359AABB" w14:textId="77777777" w:rsidR="009D23B8" w:rsidRDefault="009D23B8" w:rsidP="009D23B8">
      <w:pPr>
        <w:spacing w:after="0" w:line="0" w:lineRule="atLeast"/>
        <w:rPr>
          <w:rFonts w:ascii="標楷體" w:eastAsia="標楷體" w:hAnsi="標楷體"/>
        </w:rPr>
      </w:pPr>
      <w:r w:rsidRPr="009D23B8">
        <w:rPr>
          <w:rFonts w:ascii="標楷體" w:eastAsia="標楷體" w:hAnsi="標楷體" w:hint="eastAsia"/>
        </w:rPr>
        <w:t>這都是讓我們很感恩，一切的智也是不退轉，就是說：</w:t>
      </w:r>
    </w:p>
    <w:p w14:paraId="1714C2AE" w14:textId="77777777" w:rsidR="008107E5" w:rsidRPr="009D23B8" w:rsidRDefault="008107E5" w:rsidP="009D23B8">
      <w:pPr>
        <w:spacing w:after="0" w:line="0" w:lineRule="atLeast"/>
        <w:rPr>
          <w:rFonts w:ascii="標楷體" w:eastAsia="標楷體" w:hAnsi="標楷體" w:hint="eastAsia"/>
        </w:rPr>
      </w:pPr>
    </w:p>
    <w:p w14:paraId="62277C2D" w14:textId="77777777" w:rsidR="008107E5" w:rsidRDefault="008107E5" w:rsidP="008107E5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9D23B8">
        <w:rPr>
          <w:rFonts w:ascii="標楷體" w:eastAsia="標楷體" w:hAnsi="標楷體" w:hint="eastAsia"/>
          <w:b/>
          <w:bCs/>
        </w:rPr>
        <w:t>善入佛</w:t>
      </w:r>
      <w:proofErr w:type="gramEnd"/>
      <w:r w:rsidRPr="009D23B8">
        <w:rPr>
          <w:rFonts w:ascii="標楷體" w:eastAsia="標楷體" w:hAnsi="標楷體" w:hint="eastAsia"/>
          <w:b/>
          <w:bCs/>
        </w:rPr>
        <w:t>慧，即謂之，入如實境界之</w:t>
      </w:r>
      <w:proofErr w:type="gramStart"/>
      <w:r w:rsidRPr="009D23B8">
        <w:rPr>
          <w:rFonts w:ascii="標楷體" w:eastAsia="標楷體" w:hAnsi="標楷體" w:hint="eastAsia"/>
          <w:b/>
          <w:bCs/>
        </w:rPr>
        <w:t>一切智</w:t>
      </w:r>
      <w:proofErr w:type="gramEnd"/>
      <w:r w:rsidRPr="009D23B8">
        <w:rPr>
          <w:rFonts w:ascii="標楷體" w:eastAsia="標楷體" w:hAnsi="標楷體" w:hint="eastAsia"/>
          <w:b/>
          <w:bCs/>
        </w:rPr>
        <w:t>，不退轉，通達大智，即為證我空，</w:t>
      </w:r>
      <w:proofErr w:type="gramStart"/>
      <w:r w:rsidRPr="009D23B8">
        <w:rPr>
          <w:rFonts w:ascii="標楷體" w:eastAsia="標楷體" w:hAnsi="標楷體" w:hint="eastAsia"/>
          <w:b/>
          <w:bCs/>
        </w:rPr>
        <w:t>法空</w:t>
      </w:r>
      <w:proofErr w:type="gramEnd"/>
      <w:r w:rsidRPr="009D23B8">
        <w:rPr>
          <w:rFonts w:ascii="標楷體" w:eastAsia="標楷體" w:hAnsi="標楷體" w:hint="eastAsia"/>
          <w:b/>
          <w:bCs/>
        </w:rPr>
        <w:t>，不退轉。</w:t>
      </w:r>
    </w:p>
    <w:p w14:paraId="03DD8764" w14:textId="77777777" w:rsidR="009D23B8" w:rsidRPr="008107E5" w:rsidRDefault="009D23B8" w:rsidP="009D23B8">
      <w:pPr>
        <w:spacing w:after="0" w:line="0" w:lineRule="atLeast"/>
        <w:rPr>
          <w:rFonts w:ascii="標楷體" w:eastAsia="標楷體" w:hAnsi="標楷體"/>
        </w:rPr>
      </w:pPr>
    </w:p>
    <w:p w14:paraId="649FA6FC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這就是菩薩，只要我們內心用功，(內修)信、實、誠、正，外行慈、悲、喜、</w:t>
      </w:r>
      <w:proofErr w:type="gramStart"/>
      <w:r w:rsidRPr="009D23B8">
        <w:rPr>
          <w:rFonts w:ascii="標楷體" w:eastAsia="標楷體" w:hAnsi="標楷體" w:hint="eastAsia"/>
        </w:rPr>
        <w:t>捨</w:t>
      </w:r>
      <w:proofErr w:type="gramEnd"/>
      <w:r w:rsidRPr="009D23B8">
        <w:rPr>
          <w:rFonts w:ascii="標楷體" w:eastAsia="標楷體" w:hAnsi="標楷體" w:hint="eastAsia"/>
        </w:rPr>
        <w:t>，這都是如實的境界，這種心無</w:t>
      </w:r>
      <w:proofErr w:type="gramStart"/>
      <w:r w:rsidRPr="009D23B8">
        <w:rPr>
          <w:rFonts w:ascii="標楷體" w:eastAsia="標楷體" w:hAnsi="標楷體" w:hint="eastAsia"/>
        </w:rPr>
        <w:t>掛礙，</w:t>
      </w:r>
      <w:proofErr w:type="gramEnd"/>
      <w:r w:rsidRPr="009D23B8">
        <w:rPr>
          <w:rFonts w:ascii="標楷體" w:eastAsia="標楷體" w:hAnsi="標楷體" w:hint="eastAsia"/>
        </w:rPr>
        <w:t>但是很認真用功付出，這就是學佛者必定要堅持，</w:t>
      </w:r>
      <w:proofErr w:type="gramStart"/>
      <w:r w:rsidRPr="009D23B8">
        <w:rPr>
          <w:rFonts w:ascii="標楷體" w:eastAsia="標楷體" w:hAnsi="標楷體" w:hint="eastAsia"/>
        </w:rPr>
        <w:t>好因、好緣</w:t>
      </w:r>
      <w:proofErr w:type="gramEnd"/>
      <w:r w:rsidRPr="009D23B8">
        <w:rPr>
          <w:rFonts w:ascii="標楷體" w:eastAsia="標楷體" w:hAnsi="標楷體" w:hint="eastAsia"/>
        </w:rPr>
        <w:t>，才能成就世間的志業。</w:t>
      </w:r>
    </w:p>
    <w:p w14:paraId="5BD5F4B7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各位菩薩，修行者一定要發菩薩心，我們要</w:t>
      </w:r>
      <w:proofErr w:type="gramStart"/>
      <w:r w:rsidRPr="009D23B8">
        <w:rPr>
          <w:rFonts w:ascii="標楷體" w:eastAsia="標楷體" w:hAnsi="標楷體" w:hint="eastAsia"/>
        </w:rPr>
        <w:t>善入佛</w:t>
      </w:r>
      <w:proofErr w:type="gramEnd"/>
      <w:r w:rsidRPr="009D23B8">
        <w:rPr>
          <w:rFonts w:ascii="標楷體" w:eastAsia="標楷體" w:hAnsi="標楷體" w:hint="eastAsia"/>
        </w:rPr>
        <w:t>慧，才能通達諸法，通達大智，請大家時時要多用心。</w:t>
      </w:r>
    </w:p>
    <w:p w14:paraId="3A19E680" w14:textId="77777777" w:rsidR="009D23B8" w:rsidRPr="009D23B8" w:rsidRDefault="009D23B8" w:rsidP="009D23B8">
      <w:pPr>
        <w:spacing w:after="0" w:line="0" w:lineRule="atLeast"/>
        <w:rPr>
          <w:rFonts w:ascii="標楷體" w:eastAsia="標楷體" w:hAnsi="標楷體"/>
        </w:rPr>
      </w:pPr>
    </w:p>
    <w:p w14:paraId="4DDA32AD" w14:textId="0EAC840F" w:rsidR="009D23B8" w:rsidRPr="009D23B8" w:rsidRDefault="009D23B8" w:rsidP="009D23B8">
      <w:pPr>
        <w:spacing w:after="0" w:line="0" w:lineRule="atLeast"/>
        <w:rPr>
          <w:rFonts w:ascii="標楷體" w:eastAsia="標楷體" w:hAnsi="標楷體" w:hint="eastAsia"/>
        </w:rPr>
      </w:pPr>
      <w:r w:rsidRPr="009D23B8">
        <w:rPr>
          <w:rFonts w:ascii="標楷體" w:eastAsia="標楷體" w:hAnsi="標楷體" w:hint="eastAsia"/>
        </w:rPr>
        <w:t>～證嚴法師講述於2010年3月25日～</w:t>
      </w:r>
    </w:p>
    <w:sectPr w:rsidR="009D23B8" w:rsidRPr="009D23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7A"/>
    <w:rsid w:val="001759ED"/>
    <w:rsid w:val="008107E5"/>
    <w:rsid w:val="009D23B8"/>
    <w:rsid w:val="00A10AB3"/>
    <w:rsid w:val="00A94D7B"/>
    <w:rsid w:val="00C86C7A"/>
    <w:rsid w:val="00F8272A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FA05F"/>
  <w15:chartTrackingRefBased/>
  <w15:docId w15:val="{F9FB6874-7CC7-4F21-AF75-A168E6CB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3B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6C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C7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6C7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C7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6C7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6C7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6C7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86C7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86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86C7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86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86C7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86C7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86C7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86C7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86C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6C7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86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6C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86C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6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86C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6C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6C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6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86C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6C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2026-01-17T23:51:00Z</dcterms:created>
  <dcterms:modified xsi:type="dcterms:W3CDTF">2026-01-18T00:21:00Z</dcterms:modified>
</cp:coreProperties>
</file>