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3F5B" w14:textId="17388943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※【2026010</w:t>
      </w:r>
      <w:r w:rsidR="007A3DC4">
        <w:rPr>
          <w:rFonts w:ascii="標楷體" w:eastAsia="標楷體" w:hAnsi="標楷體" w:hint="eastAsia"/>
        </w:rPr>
        <w:t>4</w:t>
      </w:r>
      <w:r w:rsidRPr="00736F86">
        <w:rPr>
          <w:rFonts w:ascii="標楷體" w:eastAsia="標楷體" w:hAnsi="標楷體" w:hint="eastAsia"/>
        </w:rPr>
        <w:t>早課連線‧法華經】</w:t>
      </w:r>
    </w:p>
    <w:p w14:paraId="45B0B02E" w14:textId="1A265E1A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</w:rPr>
        <w:t>《靜思妙蓮華》</w:t>
      </w:r>
      <w:r w:rsidRPr="00736F86">
        <w:rPr>
          <w:rFonts w:ascii="標楷體" w:eastAsia="標楷體" w:hAnsi="標楷體" w:hint="eastAsia"/>
          <w:b/>
          <w:bCs/>
        </w:rPr>
        <w:t>48.離婆多 畢陵伽婆蹉</w:t>
      </w:r>
    </w:p>
    <w:p w14:paraId="66FF165E" w14:textId="0A935095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/>
          <w:b/>
          <w:bCs/>
        </w:rPr>
        <w:t>https://www.youtube.com/watch?v=ZoI4fk0ypKs&amp;t=1s</w:t>
      </w:r>
    </w:p>
    <w:p w14:paraId="2663A8DB" w14:textId="77777777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851B2B9" w14:textId="77777777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36F86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7A6897EF" w14:textId="77777777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>修行無不都是談一念心。</w:t>
      </w:r>
    </w:p>
    <w:p w14:paraId="1999B313" w14:textId="77777777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 xml:space="preserve">心正念正除煩惱 </w:t>
      </w:r>
    </w:p>
    <w:p w14:paraId="38778E22" w14:textId="77777777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 xml:space="preserve">心念毫差千里偏 </w:t>
      </w:r>
    </w:p>
    <w:p w14:paraId="5D948AF6" w14:textId="77777777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 xml:space="preserve">邪思一動入魔圈 </w:t>
      </w:r>
    </w:p>
    <w:p w14:paraId="0E8EA72B" w14:textId="26A3ECB0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36F86">
        <w:rPr>
          <w:rFonts w:ascii="標楷體" w:eastAsia="標楷體" w:hAnsi="標楷體" w:hint="eastAsia"/>
          <w:b/>
          <w:bCs/>
        </w:rPr>
        <w:t>自拔自度悟妙法</w:t>
      </w:r>
    </w:p>
    <w:p w14:paraId="6B509AC4" w14:textId="77777777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0E4E3CBB" w14:textId="77777777" w:rsidR="00672496" w:rsidRPr="00736F86" w:rsidRDefault="00672496" w:rsidP="00736F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36F86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6A7C7838" w14:textId="77777777" w:rsidR="00672496" w:rsidRPr="00736F86" w:rsidRDefault="00672496" w:rsidP="00736F86">
      <w:pPr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>其名曰。阿若憍陳如。摩訶迦葉。優樓頻螺迦葉。迦耶迦葉。那提迦葉。舍利弗。大目犍連。摩訶迦旃延。阿</w:t>
      </w:r>
      <w:r w:rsidRPr="00736F86">
        <w:rPr>
          <w:rFonts w:ascii="新細明體" w:eastAsia="新細明體" w:hAnsi="新細明體" w:cs="新細明體" w:hint="eastAsia"/>
          <w:b/>
          <w:bCs/>
        </w:rPr>
        <w:t>㝹</w:t>
      </w:r>
      <w:r w:rsidRPr="00736F86">
        <w:rPr>
          <w:rFonts w:ascii="標楷體" w:eastAsia="標楷體" w:hAnsi="標楷體" w:cs="標楷體" w:hint="eastAsia"/>
          <w:b/>
          <w:bCs/>
        </w:rPr>
        <w:t>樓馱</w:t>
      </w:r>
      <w:r w:rsidRPr="00736F86">
        <w:rPr>
          <w:rFonts w:ascii="標楷體" w:eastAsia="標楷體" w:hAnsi="標楷體" w:hint="eastAsia"/>
          <w:b/>
          <w:bCs/>
        </w:rPr>
        <w:t>。劫賓那。憍梵波提。離婆多。畢陵伽婆蹉。薄拘羅。摩訶拘絺羅。難陀。孫陀羅難陀。富樓那彌多羅尼子。須菩提。阿難。羅睺羅。如是眾所知識，大阿羅漢等。</w:t>
      </w:r>
    </w:p>
    <w:p w14:paraId="441CF594" w14:textId="77777777" w:rsidR="00672496" w:rsidRPr="00736F86" w:rsidRDefault="00672496" w:rsidP="00736F86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2606048F" w14:textId="77777777" w:rsidR="00672496" w:rsidRPr="00736F86" w:rsidRDefault="00672496" w:rsidP="00736F86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36F86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BF6B615" w14:textId="114241E3" w:rsidR="00A10AB3" w:rsidRPr="00736F86" w:rsidRDefault="00736F86" w:rsidP="005063F2">
      <w:pPr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>◎離婆多，此云假和合，謂曰，此身乃他人遺體，非己有也，即悟此身，假和合而有，由此漏盡得道</w:t>
      </w:r>
    </w:p>
    <w:p w14:paraId="13DF10DF" w14:textId="1825EC4B" w:rsidR="00736F86" w:rsidRPr="00736F86" w:rsidRDefault="00736F86" w:rsidP="005063F2">
      <w:pPr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>◎坐禪入定，心不倒亂者，離婆多為第一《阿含經》</w:t>
      </w:r>
    </w:p>
    <w:p w14:paraId="6F508F25" w14:textId="48DA0040" w:rsidR="00736F86" w:rsidRPr="00736F86" w:rsidRDefault="00736F86" w:rsidP="005063F2">
      <w:pPr>
        <w:spacing w:after="0" w:line="0" w:lineRule="atLeast"/>
        <w:rPr>
          <w:rFonts w:ascii="標楷體" w:eastAsia="標楷體" w:hAnsi="標楷體"/>
          <w:b/>
          <w:bCs/>
          <w:color w:val="0A2036"/>
          <w:sz w:val="21"/>
          <w:szCs w:val="21"/>
        </w:rPr>
      </w:pPr>
      <w:r w:rsidRPr="00736F86">
        <w:rPr>
          <w:rFonts w:ascii="標楷體" w:eastAsia="標楷體" w:hAnsi="標楷體" w:hint="eastAsia"/>
          <w:b/>
          <w:bCs/>
          <w:color w:val="0A2036"/>
          <w:sz w:val="21"/>
          <w:szCs w:val="21"/>
        </w:rPr>
        <w:t>◎</w:t>
      </w:r>
      <w:r w:rsidRPr="00736F86">
        <w:rPr>
          <w:rFonts w:ascii="標楷體" w:eastAsia="標楷體" w:hAnsi="標楷體"/>
          <w:b/>
          <w:bCs/>
          <w:color w:val="0A2036"/>
          <w:sz w:val="21"/>
          <w:szCs w:val="21"/>
        </w:rPr>
        <w:t>畢</w:t>
      </w:r>
      <w:r w:rsidRPr="00736F86">
        <w:rPr>
          <w:rFonts w:ascii="標楷體" w:eastAsia="標楷體" w:hAnsi="標楷體"/>
          <w:b/>
          <w:bCs/>
          <w:color w:val="0A2036"/>
        </w:rPr>
        <w:t>陵伽婆蹉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此云餘習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小婢止流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令我過去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神白於佛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令向神懺悔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即合掌云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小婢莫瞋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大眾皆笑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佛言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實無慢心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乃習氣也</w:t>
      </w:r>
      <w:r w:rsidRPr="00736F86">
        <w:rPr>
          <w:rFonts w:ascii="標楷體" w:eastAsia="標楷體" w:hAnsi="標楷體" w:hint="eastAsia"/>
          <w:b/>
          <w:bCs/>
          <w:color w:val="0A2036"/>
        </w:rPr>
        <w:t>。</w:t>
      </w:r>
    </w:p>
    <w:p w14:paraId="31D9DEC4" w14:textId="75BD8812" w:rsidR="00736F86" w:rsidRPr="00736F86" w:rsidRDefault="00736F86" w:rsidP="005063F2">
      <w:pPr>
        <w:spacing w:after="0" w:line="0" w:lineRule="atLeast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>◎樹下苦坐，不避風雨者，畢陵伽婆蹉比丘，為第一《阿含經》</w:t>
      </w:r>
    </w:p>
    <w:p w14:paraId="17E6065D" w14:textId="77777777" w:rsidR="00736F86" w:rsidRPr="00736F86" w:rsidRDefault="00736F86" w:rsidP="005063F2">
      <w:pPr>
        <w:spacing w:after="0" w:line="0" w:lineRule="atLeast"/>
        <w:rPr>
          <w:rFonts w:ascii="標楷體" w:eastAsia="標楷體" w:hAnsi="標楷體"/>
        </w:rPr>
      </w:pPr>
    </w:p>
    <w:p w14:paraId="2E19E52E" w14:textId="77777777" w:rsidR="00736F86" w:rsidRPr="00736F86" w:rsidRDefault="00736F86" w:rsidP="005063F2">
      <w:pPr>
        <w:spacing w:after="0" w:line="0" w:lineRule="atLeast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修行無不都是談一念心。</w:t>
      </w:r>
    </w:p>
    <w:p w14:paraId="3279EF07" w14:textId="77777777" w:rsidR="00736F86" w:rsidRPr="00736F86" w:rsidRDefault="00736F86" w:rsidP="005063F2">
      <w:pPr>
        <w:spacing w:after="0" w:line="0" w:lineRule="atLeast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 xml:space="preserve">心正念正除煩惱 </w:t>
      </w:r>
    </w:p>
    <w:p w14:paraId="0AD3A6CE" w14:textId="77777777" w:rsidR="00736F86" w:rsidRPr="00736F86" w:rsidRDefault="00736F86" w:rsidP="005063F2">
      <w:pPr>
        <w:spacing w:after="0" w:line="0" w:lineRule="atLeast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 xml:space="preserve">心念毫差千里偏 </w:t>
      </w:r>
    </w:p>
    <w:p w14:paraId="74B2D658" w14:textId="77777777" w:rsidR="00736F86" w:rsidRPr="00736F86" w:rsidRDefault="00736F86" w:rsidP="005063F2">
      <w:pPr>
        <w:spacing w:after="0" w:line="0" w:lineRule="atLeast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 xml:space="preserve">邪思一動入魔圈 </w:t>
      </w:r>
    </w:p>
    <w:p w14:paraId="0BD5DFF0" w14:textId="77777777" w:rsidR="00736F86" w:rsidRPr="00736F86" w:rsidRDefault="00736F86" w:rsidP="005063F2">
      <w:pPr>
        <w:spacing w:after="0" w:line="0" w:lineRule="atLeast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自拔自度悟妙法</w:t>
      </w:r>
    </w:p>
    <w:p w14:paraId="26FCB84E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48375211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各位，這念心是不是，我們要時時用心守護得好呢？修行無不都是為了一念煩惱，讓我們有了無數的習氣，有了習氣，別人對我們的觀感，我們自己對自己，一點都沒有利益，所以我們大家真的要時時，把我們這一念習氣好好蠲除，尤其是一念心，要常常保持在正念。</w:t>
      </w:r>
    </w:p>
    <w:p w14:paraId="0D5425D4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心若正，念也正，煩惱很自然就不復煩惱了，所以心念不可有絲毫之差，常常跟大家說，差之毫釐也就失之千里，所以我們一念心，是對我們一個人，不管是人格，或者是心宅、心理，我們都是在那一念裡面。</w:t>
      </w:r>
    </w:p>
    <w:p w14:paraId="703BECB6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一念偏差了，想要再調整回來，可能就很麻煩了，所以還是這念心，這麼小小的東西，我們還是要好好照顧，邪思一動，就會入魔的圈套了，我們要知道，修行只要我們動一念心，想要修行，很多的煩惱魔軍就現前了。</w:t>
      </w:r>
    </w:p>
    <w:p w14:paraId="45F4F2E2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lastRenderedPageBreak/>
        <w:t>不管是外面的境界，有人知道，有人要去修行了，他就在外面是是非非，製造環境各種的障礙，這是有形的，人與人之間互相的障礙，有的是自己的內心，只要起一念想要修行，或者是在邪道，想要掙脫能夠離開，就於正道。</w:t>
      </w:r>
    </w:p>
    <w:p w14:paraId="6116B02D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這個念頭一起，可能也有很多，自我的煩惱無明現前，在我們的心裡，永遠排除不掉，唯有我們要用智慧，定我們的心，所以才說，「欲免輪迴苦要虔誠念彌陀」，所說的「彌陀」，就是無量壽、無量慧，無量壽是時間長，無量慧就是智慧，這個智慧能夠破除，很多心靈的波濤，所以我們人人要好好，把這念心定得自在。</w:t>
      </w:r>
    </w:p>
    <w:p w14:paraId="3E7193A7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所以「諸漏已盡、無復煩惱」，「盡諸有結、心得自在」，這心得自在是非常的重要。</w:t>
      </w:r>
    </w:p>
    <w:p w14:paraId="263A3753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所以我們也，「自拔自度悟妙法」,要知道什麼人能救我們，沒有人可以救我們，我們自己的心，已經沈入在波濤裡面了，什麼人能救，唯有自己能夠救自己。</w:t>
      </w:r>
    </w:p>
    <w:p w14:paraId="226933D6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就如我們今天要說的，這位離婆多尊者，也可以叫作「假和合」，這位尊者在尚未入佛門之前，有一天他在出外的時候，天黑了，看到前面沒有鄉村，後面又有沒有人家。</w:t>
      </w:r>
    </w:p>
    <w:p w14:paraId="38F65390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他想，走了這麼久的路，也是很累了，就這樣，在一座涼亭的地方，作為那晚要住宿的地方，就在那個地方鋪草，準備睡了，在那個地方，真的朦朦朧朧的時候，好像睡著了，忽然間看到，看到一個鬼，揹著一個屍體，匆匆忙忙來到這座涼亭裡面，後面又有另外一個鬼，這個乙鬼，也是很快就跑到這裡，兩個在那裡搶那個屍體。</w:t>
      </w:r>
    </w:p>
    <w:p w14:paraId="5CF08557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那在當中，先揹來的這個鬼，他就說：「這個屍體是我揹來的。」</w:t>
      </w:r>
    </w:p>
    <w:p w14:paraId="12384621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後面來的這個就說：「這個是我先得到的。」</w:t>
      </w:r>
    </w:p>
    <w:p w14:paraId="13E72C91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這個後面來的乙鬼，他不管前面那個甲鬼，他一到就將這個屍體，折起手，折斷腳，在那裡吃。</w:t>
      </w:r>
    </w:p>
    <w:p w14:paraId="26A58294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甲鬼就很不甘願，他說：「這裡有一個人，有看到前後次序，來，我們來問他，讓他評評理。」</w:t>
      </w:r>
    </w:p>
    <w:p w14:paraId="368F41AE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這個來歇在涼亭，無端看到這兩個鬼爭一個屍體，現在要他為他們評理，要怎麼來評論，說這個對，得罪了這個，說這個不對，又是得罪這個，真的是到底要怎麼說？</w:t>
      </w:r>
    </w:p>
    <w:p w14:paraId="30D788DA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這個離婆多，他就想，我不如就照實回答，我看到的是，甲先將這個屍體揹來這裡，後來是乙追到這裡來，我只是看到這樣而已，其他我不知道。</w:t>
      </w:r>
    </w:p>
    <w:p w14:paraId="57A9E876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但是乙鬼就很生氣，他就覺得，既然是這樣，那你就是說我不對了，所以很生</w:t>
      </w:r>
      <w:r w:rsidRPr="00736F86">
        <w:rPr>
          <w:rFonts w:ascii="標楷體" w:eastAsia="標楷體" w:hAnsi="標楷體" w:hint="eastAsia"/>
        </w:rPr>
        <w:lastRenderedPageBreak/>
        <w:t>氣，就把這個離婆多，把他的腳和手就折斷了，那這個甲鬼，因為被他評起來他是對的，看乙鬼折斷了離婆多的手腳，他將這個屍體的，另外的手腳折斷，又來接在他的手腳上。</w:t>
      </w:r>
    </w:p>
    <w:p w14:paraId="2C47EBD5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就這樣，忽然間夢醒了，醒了時候，空蕩蕩的一個涼亭，屍體在哪裡？兩個鬼在哪裡？什麼都沒有，但是，我這個身體，手、腳被折斷了，但是現在爬起來站著，起步跨出去還可以走，兩隻手動動看，兩隻手也是齊全，到底我這個手、腳，我這個身體到底是誰的？在那裡自己很無法理解。</w:t>
      </w:r>
    </w:p>
    <w:p w14:paraId="5E2F129C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覺得這個夢境所看到的，所接觸到的，這到底是什麼道理，我的身體到底是什麼樣的身體？我的身體是不是，四肢全都是我原來的，或者是補充別人的，在我的身體上，所以因為這樣，他的心起了很大的迷惑，十分澎湃，那種心境定不下來。</w:t>
      </w:r>
    </w:p>
    <w:p w14:paraId="4EE9C868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所以他看到人就問：「他的身體，四肢到底是我的，還是別人的？」</w:t>
      </w:r>
    </w:p>
    <w:p w14:paraId="79BA2089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逢人即問，在這當中，有一群比丘眾，剛好走過去的時候，他看到這群修行者，就趕快走過去，拉著這一群修行者，一個一個就問他們：「你有看到我的身體嗎？」</w:t>
      </w:r>
    </w:p>
    <w:p w14:paraId="747F110A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「有，你的身體好好的。」</w:t>
      </w:r>
    </w:p>
    <w:p w14:paraId="49BDB4C7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「你覺得我怎麼樣？我的四肢，我的腳，我的手，是不是都是我的？」</w:t>
      </w:r>
    </w:p>
    <w:p w14:paraId="0DCD11C9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這群比丘眾，他就問：「你到底，你的內心是遇到什麼事情？」</w:t>
      </w:r>
    </w:p>
    <w:p w14:paraId="0F2FF72E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他就說，將他的夢境，說給這群比丘聽。</w:t>
      </w:r>
    </w:p>
    <w:p w14:paraId="3E2A6B2A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出家眾開始覺得這個人可以度，所以開始就為他說法，他說：「你的身上，其實是別人的遺體，不是自己有的，我們要知道，每一個人都是父母所生的，父精母血，是父母留給你的身體，我們人人，生、老、病、死的過程中，身體沒有永遠存在。」</w:t>
      </w:r>
    </w:p>
    <w:p w14:paraId="7C5E00B9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這樣說了以後，這個離婆多忽然間頓悟了；知道原來這個身體，就是假和合而有，是假的，這是四大和合的一個假名詞，叫做我的頭、我的腳、我的手、我的身，所以這是一個假名相，這些名相合起來，才有一個「我」的全身，所以這就是他所覺悟的。</w:t>
      </w:r>
    </w:p>
    <w:p w14:paraId="3D4EAA93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所以因為這樣，一頓悟，過去的煩惱，那種的疑問，就這樣完全消除了。</w:t>
      </w:r>
    </w:p>
    <w:p w14:paraId="0DF29C80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6A58A3F2" w14:textId="65966563" w:rsidR="00736F86" w:rsidRPr="00736F86" w:rsidRDefault="00736F86" w:rsidP="00736F86">
      <w:pPr>
        <w:spacing w:after="0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>離婆多，此云假和合，謂曰，此身乃他人遺體，非己有也，即悟此身，假和合而有，由此漏盡得道</w:t>
      </w:r>
      <w:r>
        <w:rPr>
          <w:rFonts w:ascii="標楷體" w:eastAsia="標楷體" w:hAnsi="標楷體" w:hint="eastAsia"/>
          <w:b/>
          <w:bCs/>
        </w:rPr>
        <w:t>。</w:t>
      </w:r>
    </w:p>
    <w:p w14:paraId="3A09CEAF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254AD15D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從那個時候之後，他徹悟了他這個身體是假和合，不用執著，之後就跟著這些</w:t>
      </w:r>
      <w:r w:rsidRPr="00736F86">
        <w:rPr>
          <w:rFonts w:ascii="標楷體" w:eastAsia="標楷體" w:hAnsi="標楷體" w:hint="eastAsia"/>
        </w:rPr>
        <w:lastRenderedPageBreak/>
        <w:t>比丘去見佛陀，歸投佛陀的座下，開始修行，所以他的心很定，他曾經過涼亭裡面的那個過程，所以打坐下來，不管什麼樣的境界，都不受動搖，所以佛陀才會說他是：</w:t>
      </w:r>
    </w:p>
    <w:p w14:paraId="377E6923" w14:textId="77777777" w:rsidR="00736F86" w:rsidRPr="00736F86" w:rsidRDefault="00736F86" w:rsidP="00736F86">
      <w:pPr>
        <w:spacing w:after="0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>坐禪入定，心不倒亂者，離婆多為第一《阿含經》</w:t>
      </w:r>
    </w:p>
    <w:p w14:paraId="2EF1FF2C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14D70205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再來，畢陵伽婆蹉尊者，翻譯叫做餘習，還有餘習還沒有除，意思就是說，在過去五百世中為婆羅門，婆羅門性多驕慢，因為婆羅門在四姓階級中，也算是最受尊重的，所以養成了這五百世當中，那種驕慢的習氣。</w:t>
      </w:r>
    </w:p>
    <w:p w14:paraId="177534CA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現在雖然可以遇到佛，歸投佛的座下，雖然他也很用功修行，真正煩惱也是去除了，但是就是「餘習未亡」，習氣還沒有盡，所以每一次他若是要去過恆河，他就會呼喚，小婢止流、令我過去，妳水不要流，讓我過去。</w:t>
      </w:r>
    </w:p>
    <w:p w14:paraId="0676DAFD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恆河有河神，每回這個尊者如果要過去，她都要被他罵一次，不管是過去、過來，常常聽他呼喚她是「小婢」，這個小婢就是輕視的意思，好像這個河神一直被他輕視。</w:t>
      </w:r>
    </w:p>
    <w:p w14:paraId="18BBD8D4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所以忍無可忍，就去向佛投訴，去向佛說：「您的弟子，畢陵伽婆蹉貢高我慢，每次要過我的河道，就是開口輕蔑，罵我就是小婢。」</w:t>
      </w:r>
    </w:p>
    <w:p w14:paraId="797A0A57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在這當中，佛陀就把畢陵伽婆蹉，叫來在河神的面前，他說：「你這樣是不對的，堂堂河神守護這個河，保護人民平安，你怎麼可以要從哪條河過去，就這樣罵人呢？」</w:t>
      </w:r>
    </w:p>
    <w:p w14:paraId="59EB96D4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他就說：「我無心。」</w:t>
      </w:r>
    </w:p>
    <w:p w14:paraId="3E061A28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「你無心，這也是你的習氣，你的習氣傷害別人。」</w:t>
      </w:r>
    </w:p>
    <w:p w14:paraId="0B2653E4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他，就說：「好啊，我向她懺悔。」</w:t>
      </w:r>
    </w:p>
    <w:p w14:paraId="586CFFC2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他就雙手合掌：「小婢，莫瞋，不要生氣，我是無心的，妳不要生氣。」</w:t>
      </w:r>
    </w:p>
    <w:p w14:paraId="689C9C93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又叫人家小婢，這種的習氣，真的要除很困難。</w:t>
      </w:r>
    </w:p>
    <w:p w14:paraId="5B2FB135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所以，當他這句話這樣(一出口)，要向人家道歉，又叫人家小婢，所以當場大家也都笑出來了，就是要叫你改，你就知道錯了，要向人家道歉了，又先罵人家一句，才叫人不要生氣，實在是很無奈。</w:t>
      </w:r>
    </w:p>
    <w:p w14:paraId="4FAE171E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所以他自己也知道，這個習氣很難改，就像我們現在的人在講話，也有一個口頭禪，還是一樣有習氣，所以我們大家，真的習氣要改是很困難。</w:t>
      </w:r>
    </w:p>
    <w:p w14:paraId="64B9C412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275F1591" w14:textId="5C43EB2E" w:rsidR="00736F86" w:rsidRPr="00736F86" w:rsidRDefault="00736F86" w:rsidP="00736F86">
      <w:pPr>
        <w:spacing w:after="0"/>
        <w:rPr>
          <w:rFonts w:ascii="標楷體" w:eastAsia="標楷體" w:hAnsi="標楷體"/>
          <w:b/>
          <w:bCs/>
          <w:color w:val="0A2036"/>
        </w:rPr>
      </w:pPr>
      <w:r w:rsidRPr="00736F86">
        <w:rPr>
          <w:rFonts w:ascii="標楷體" w:eastAsia="標楷體" w:hAnsi="標楷體"/>
          <w:b/>
          <w:bCs/>
          <w:color w:val="0A2036"/>
        </w:rPr>
        <w:t>畢陵伽婆蹉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此云餘習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小婢止流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令我過去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神白於佛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令向神懺悔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即合掌云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小婢莫瞋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大眾皆笑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佛言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實無慢心</w:t>
      </w:r>
      <w:r w:rsidRPr="00736F86">
        <w:rPr>
          <w:rFonts w:ascii="標楷體" w:eastAsia="標楷體" w:hAnsi="標楷體" w:hint="eastAsia"/>
          <w:b/>
          <w:bCs/>
          <w:color w:val="0A2036"/>
        </w:rPr>
        <w:t>，</w:t>
      </w:r>
      <w:r w:rsidRPr="00736F86">
        <w:rPr>
          <w:rFonts w:ascii="標楷體" w:eastAsia="標楷體" w:hAnsi="標楷體"/>
          <w:b/>
          <w:bCs/>
          <w:color w:val="0A2036"/>
        </w:rPr>
        <w:t>乃習氣也</w:t>
      </w:r>
      <w:r w:rsidRPr="00736F86">
        <w:rPr>
          <w:rFonts w:ascii="標楷體" w:eastAsia="標楷體" w:hAnsi="標楷體" w:hint="eastAsia"/>
          <w:b/>
          <w:bCs/>
          <w:color w:val="0A2036"/>
        </w:rPr>
        <w:t>。</w:t>
      </w:r>
    </w:p>
    <w:p w14:paraId="4CA1C162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05CB2DBA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lastRenderedPageBreak/>
        <w:t>這種的習氣在無意中，也會惹人不歡喜，別人若不歡喜，對自己也無所利益，為什麼這種不輕不重的習氣，我們為什麼不改，就會說，不是我不要改，是我都不知道為什麼，就是這麼順口說出來，這真的是很無奈。</w:t>
      </w:r>
    </w:p>
    <w:p w14:paraId="5EA5E813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這人的習氣，這麼的簡單，但是要改就是這麼困難，就是困難，才叫做是修行，所以不是行難修，是習氣難除，所以我們好好把習氣改正過來，對我們修行幫助是很大。</w:t>
      </w:r>
    </w:p>
    <w:p w14:paraId="1DC500E3" w14:textId="77777777" w:rsid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所以《阿含經》裡面這樣說：</w:t>
      </w:r>
    </w:p>
    <w:p w14:paraId="528EF060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1BFCD4E7" w14:textId="77777777" w:rsidR="00736F86" w:rsidRPr="00736F86" w:rsidRDefault="00736F86" w:rsidP="00736F86">
      <w:pPr>
        <w:spacing w:after="0"/>
        <w:rPr>
          <w:rFonts w:ascii="標楷體" w:eastAsia="標楷體" w:hAnsi="標楷體"/>
          <w:b/>
          <w:bCs/>
        </w:rPr>
      </w:pPr>
      <w:r w:rsidRPr="00736F86">
        <w:rPr>
          <w:rFonts w:ascii="標楷體" w:eastAsia="標楷體" w:hAnsi="標楷體" w:hint="eastAsia"/>
          <w:b/>
          <w:bCs/>
        </w:rPr>
        <w:t>樹下苦坐，不避風雨者，畢陵伽婆蹉比丘，為第一《阿含經》</w:t>
      </w:r>
    </w:p>
    <w:p w14:paraId="39285156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5AC52E93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你看，他不就是下那麼大的功夫，在樹下苦坐，他也在下功夫，不管是風、雨，他還是在精進，為什麼那麼能精進的人，只是那個習氣改不過來，真的是苦不堪，行難修。</w:t>
      </w:r>
    </w:p>
    <w:p w14:paraId="5998B18A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所以請大家時時顧好這念心，講話也是由一念心起，一切的動作都是這念心，所以時時要多用心。</w:t>
      </w:r>
    </w:p>
    <w:p w14:paraId="51DFE9CD" w14:textId="77777777" w:rsidR="00736F86" w:rsidRPr="00736F86" w:rsidRDefault="00736F86" w:rsidP="00736F86">
      <w:pPr>
        <w:spacing w:after="0"/>
        <w:rPr>
          <w:rFonts w:ascii="標楷體" w:eastAsia="標楷體" w:hAnsi="標楷體"/>
        </w:rPr>
      </w:pPr>
    </w:p>
    <w:p w14:paraId="6A83A111" w14:textId="1619422E" w:rsidR="00736F86" w:rsidRPr="00736F86" w:rsidRDefault="00736F86" w:rsidP="00736F86">
      <w:pPr>
        <w:spacing w:after="0"/>
        <w:rPr>
          <w:rFonts w:ascii="標楷體" w:eastAsia="標楷體" w:hAnsi="標楷體"/>
        </w:rPr>
      </w:pPr>
      <w:r w:rsidRPr="00736F86">
        <w:rPr>
          <w:rFonts w:ascii="標楷體" w:eastAsia="標楷體" w:hAnsi="標楷體" w:hint="eastAsia"/>
        </w:rPr>
        <w:t>～證嚴法師講述於2009年12月2日～</w:t>
      </w:r>
    </w:p>
    <w:sectPr w:rsidR="00736F86" w:rsidRPr="00736F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96"/>
    <w:rsid w:val="00066867"/>
    <w:rsid w:val="001759ED"/>
    <w:rsid w:val="005063F2"/>
    <w:rsid w:val="00672496"/>
    <w:rsid w:val="00736F86"/>
    <w:rsid w:val="007A3DC4"/>
    <w:rsid w:val="00A10AB3"/>
    <w:rsid w:val="00B43F1D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94E5"/>
  <w15:chartTrackingRefBased/>
  <w15:docId w15:val="{7EB948D5-AB86-4E9A-B91D-02EDA79D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49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24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49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249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2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49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249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249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249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724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72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7249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72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7249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7249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7249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7249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724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24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72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24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724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2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724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24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24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2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724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24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3</cp:revision>
  <dcterms:created xsi:type="dcterms:W3CDTF">2026-01-01T09:22:00Z</dcterms:created>
  <dcterms:modified xsi:type="dcterms:W3CDTF">2026-01-03T08:51:00Z</dcterms:modified>
</cp:coreProperties>
</file>