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76DF" w14:textId="7179A696" w:rsidR="009E41F2" w:rsidRPr="00E65EBB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※【20251</w:t>
      </w:r>
      <w:r>
        <w:rPr>
          <w:rFonts w:ascii="標楷體" w:eastAsia="標楷體" w:hAnsi="標楷體" w:hint="eastAsia"/>
        </w:rPr>
        <w:t>20</w:t>
      </w:r>
      <w:r>
        <w:rPr>
          <w:rFonts w:ascii="標楷體" w:eastAsia="標楷體" w:hAnsi="標楷體" w:hint="eastAsia"/>
        </w:rPr>
        <w:t>7</w:t>
      </w:r>
      <w:r w:rsidRPr="00E65EBB">
        <w:rPr>
          <w:rFonts w:ascii="標楷體" w:eastAsia="標楷體" w:hAnsi="標楷體" w:hint="eastAsia"/>
        </w:rPr>
        <w:t>早課連線‧法華經】</w:t>
      </w:r>
    </w:p>
    <w:p w14:paraId="3EEEBC28" w14:textId="08019A80" w:rsid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E65EBB">
        <w:rPr>
          <w:rFonts w:ascii="標楷體" w:eastAsia="標楷體" w:hAnsi="標楷體" w:hint="eastAsia"/>
        </w:rPr>
        <w:t>《靜思妙蓮華》</w:t>
      </w:r>
      <w:r w:rsidRPr="004C6D2E">
        <w:rPr>
          <w:rFonts w:ascii="標楷體" w:eastAsia="標楷體" w:hAnsi="標楷體" w:hint="eastAsia"/>
          <w:b/>
          <w:bCs/>
        </w:rPr>
        <w:t>2</w:t>
      </w:r>
      <w:r>
        <w:rPr>
          <w:rFonts w:ascii="標楷體" w:eastAsia="標楷體" w:hAnsi="標楷體" w:hint="eastAsia"/>
          <w:b/>
          <w:bCs/>
        </w:rPr>
        <w:t>7</w:t>
      </w:r>
      <w:r w:rsidRPr="004C6D2E">
        <w:rPr>
          <w:rFonts w:ascii="標楷體" w:eastAsia="標楷體" w:hAnsi="標楷體" w:hint="eastAsia"/>
          <w:b/>
          <w:bCs/>
        </w:rPr>
        <w:t>.</w:t>
      </w:r>
      <w:r w:rsidRPr="009E41F2">
        <w:rPr>
          <w:rFonts w:ascii="標楷體" w:eastAsia="標楷體" w:hAnsi="標楷體" w:hint="eastAsia"/>
          <w:b/>
          <w:bCs/>
        </w:rPr>
        <w:t>王舍城的由來(</w:t>
      </w:r>
      <w:proofErr w:type="gramStart"/>
      <w:r w:rsidRPr="009E41F2">
        <w:rPr>
          <w:rFonts w:ascii="標楷體" w:eastAsia="標楷體" w:hAnsi="標楷體" w:hint="eastAsia"/>
          <w:b/>
          <w:bCs/>
        </w:rPr>
        <w:t>一</w:t>
      </w:r>
      <w:proofErr w:type="gramEnd"/>
      <w:r w:rsidRPr="009E41F2">
        <w:rPr>
          <w:rFonts w:ascii="標楷體" w:eastAsia="標楷體" w:hAnsi="標楷體" w:hint="eastAsia"/>
          <w:b/>
          <w:bCs/>
        </w:rPr>
        <w:t>)</w:t>
      </w:r>
      <w:r>
        <w:rPr>
          <w:rFonts w:ascii="標楷體" w:eastAsia="標楷體" w:hAnsi="標楷體"/>
        </w:rPr>
        <w:t xml:space="preserve"> </w:t>
      </w:r>
    </w:p>
    <w:p w14:paraId="0DF8DCD1" w14:textId="0FA9B7C2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9E41F2">
        <w:rPr>
          <w:rFonts w:ascii="標楷體" w:eastAsia="標楷體" w:hAnsi="標楷體"/>
        </w:rPr>
        <w:t>https://www.youtube.com/watch?v=qbSwghZA22U&amp;t=285s</w:t>
      </w:r>
    </w:p>
    <w:p w14:paraId="67B51B27" w14:textId="77777777" w:rsid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29DF9218" w14:textId="77777777" w:rsid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3821BC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72A434A8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proofErr w:type="gramStart"/>
      <w:r w:rsidRPr="009E41F2">
        <w:rPr>
          <w:rFonts w:ascii="標楷體" w:eastAsia="標楷體" w:hAnsi="標楷體" w:hint="eastAsia"/>
          <w:b/>
          <w:bCs/>
        </w:rPr>
        <w:t>住無所住無</w:t>
      </w:r>
      <w:proofErr w:type="gramEnd"/>
      <w:r w:rsidRPr="009E41F2">
        <w:rPr>
          <w:rFonts w:ascii="標楷體" w:eastAsia="標楷體" w:hAnsi="標楷體" w:hint="eastAsia"/>
          <w:b/>
          <w:bCs/>
        </w:rPr>
        <w:t>處不住</w:t>
      </w:r>
    </w:p>
    <w:p w14:paraId="2084FC8E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佛說法處莊嚴道場</w:t>
      </w:r>
    </w:p>
    <w:p w14:paraId="28D9A03D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永恆</w:t>
      </w:r>
      <w:proofErr w:type="gramStart"/>
      <w:r w:rsidRPr="009E41F2">
        <w:rPr>
          <w:rFonts w:ascii="標楷體" w:eastAsia="標楷體" w:hAnsi="標楷體" w:hint="eastAsia"/>
          <w:b/>
          <w:bCs/>
        </w:rPr>
        <w:t>法身慧命</w:t>
      </w:r>
      <w:proofErr w:type="gramEnd"/>
      <w:r w:rsidRPr="009E41F2">
        <w:rPr>
          <w:rFonts w:ascii="標楷體" w:eastAsia="標楷體" w:hAnsi="標楷體" w:hint="eastAsia"/>
          <w:b/>
          <w:bCs/>
        </w:rPr>
        <w:t>常住</w:t>
      </w:r>
    </w:p>
    <w:p w14:paraId="50E300B0" w14:textId="3FE51708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佛在靈山人心中處</w:t>
      </w:r>
    </w:p>
    <w:p w14:paraId="722B3EBC" w14:textId="77777777" w:rsid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13B1A871" w14:textId="77777777" w:rsidR="009E41F2" w:rsidRPr="00173524" w:rsidRDefault="009E41F2" w:rsidP="009E41F2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  <w:shd w:val="pct15" w:color="auto" w:fill="FFFFFF"/>
        </w:rPr>
      </w:pPr>
      <w:r w:rsidRPr="00173524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197A0A3" w14:textId="77777777" w:rsidR="009E41F2" w:rsidRPr="00173524" w:rsidRDefault="009E41F2" w:rsidP="009E41F2">
      <w:pPr>
        <w:adjustRightInd w:val="0"/>
        <w:snapToGrid w:val="0"/>
        <w:spacing w:after="0" w:line="0" w:lineRule="atLeast"/>
        <w:mirrorIndents/>
        <w:rPr>
          <w:rFonts w:ascii="標楷體" w:eastAsia="標楷體" w:hAnsi="標楷體"/>
          <w:b/>
          <w:bCs/>
        </w:rPr>
      </w:pPr>
      <w:r w:rsidRPr="00173524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173524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173524">
        <w:rPr>
          <w:rFonts w:ascii="標楷體" w:eastAsia="標楷體" w:hAnsi="標楷體" w:hint="eastAsia"/>
          <w:b/>
          <w:bCs/>
        </w:rPr>
        <w:t>舍城</w:t>
      </w:r>
      <w:proofErr w:type="gramStart"/>
      <w:r w:rsidRPr="00173524">
        <w:rPr>
          <w:rFonts w:ascii="標楷體" w:eastAsia="標楷體" w:hAnsi="標楷體" w:hint="eastAsia"/>
          <w:b/>
          <w:bCs/>
        </w:rPr>
        <w:t>耆闍崛</w:t>
      </w:r>
      <w:proofErr w:type="gramEnd"/>
      <w:r w:rsidRPr="00173524">
        <w:rPr>
          <w:rFonts w:ascii="標楷體" w:eastAsia="標楷體" w:hAnsi="標楷體" w:hint="eastAsia"/>
          <w:b/>
          <w:bCs/>
        </w:rPr>
        <w:t>山中。</w:t>
      </w:r>
    </w:p>
    <w:p w14:paraId="074D41CF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39E26376" w14:textId="77777777" w:rsid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7E6F19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p w14:paraId="7A4AA30A" w14:textId="72E819AB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⊙五、處成就</w:t>
      </w:r>
      <w:r w:rsidRPr="009E41F2">
        <w:rPr>
          <w:rFonts w:ascii="標楷體" w:eastAsia="標楷體" w:hAnsi="標楷體" w:hint="eastAsia"/>
          <w:b/>
          <w:bCs/>
        </w:rPr>
        <w:t>:</w:t>
      </w:r>
      <w:r w:rsidRPr="009E41F2">
        <w:rPr>
          <w:rFonts w:ascii="標楷體" w:eastAsia="標楷體" w:hAnsi="標楷體" w:hint="eastAsia"/>
          <w:b/>
          <w:bCs/>
        </w:rPr>
        <w:t>住王舍城</w:t>
      </w:r>
      <w:proofErr w:type="gramStart"/>
      <w:r w:rsidRPr="009E41F2">
        <w:rPr>
          <w:rFonts w:ascii="標楷體" w:eastAsia="標楷體" w:hAnsi="標楷體" w:hint="eastAsia"/>
          <w:b/>
          <w:bCs/>
        </w:rPr>
        <w:t>耆闍崛</w:t>
      </w:r>
      <w:proofErr w:type="gramEnd"/>
      <w:r w:rsidRPr="009E41F2">
        <w:rPr>
          <w:rFonts w:ascii="標楷體" w:eastAsia="標楷體" w:hAnsi="標楷體" w:hint="eastAsia"/>
          <w:b/>
          <w:bCs/>
        </w:rPr>
        <w:t>山中</w:t>
      </w:r>
      <w:r w:rsidRPr="009E41F2">
        <w:rPr>
          <w:rFonts w:ascii="標楷體" w:eastAsia="標楷體" w:hAnsi="標楷體" w:hint="eastAsia"/>
          <w:b/>
          <w:bCs/>
        </w:rPr>
        <w:t>，</w:t>
      </w:r>
      <w:proofErr w:type="gramStart"/>
      <w:r w:rsidRPr="009E41F2">
        <w:rPr>
          <w:rFonts w:ascii="標楷體" w:eastAsia="標楷體" w:hAnsi="標楷體" w:hint="eastAsia"/>
          <w:b/>
          <w:bCs/>
        </w:rPr>
        <w:t>謂能住</w:t>
      </w:r>
      <w:proofErr w:type="gramEnd"/>
      <w:r w:rsidRPr="009E41F2">
        <w:rPr>
          <w:rFonts w:ascii="標楷體" w:eastAsia="標楷體" w:hAnsi="標楷體" w:hint="eastAsia"/>
          <w:b/>
          <w:bCs/>
        </w:rPr>
        <w:t>住所住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佛為能住</w:t>
      </w:r>
    </w:p>
    <w:p w14:paraId="2ED19CB5" w14:textId="5E2FC686" w:rsidR="00A10AB3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⊙王舍城</w:t>
      </w:r>
      <w:r w:rsidRPr="009E41F2">
        <w:rPr>
          <w:rFonts w:ascii="標楷體" w:eastAsia="標楷體" w:hAnsi="標楷體" w:hint="eastAsia"/>
          <w:b/>
          <w:bCs/>
        </w:rPr>
        <w:t>:</w:t>
      </w:r>
      <w:r w:rsidRPr="009E41F2">
        <w:rPr>
          <w:rFonts w:ascii="標楷體" w:eastAsia="標楷體" w:hAnsi="標楷體" w:hint="eastAsia"/>
          <w:b/>
          <w:bCs/>
        </w:rPr>
        <w:t>梵語羅閱</w:t>
      </w:r>
      <w:proofErr w:type="gramStart"/>
      <w:r w:rsidRPr="009E41F2">
        <w:rPr>
          <w:rFonts w:ascii="標楷體" w:eastAsia="標楷體" w:hAnsi="標楷體" w:hint="eastAsia"/>
          <w:b/>
          <w:bCs/>
        </w:rPr>
        <w:t>祇伽羅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王舍城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國</w:t>
      </w:r>
      <w:proofErr w:type="gramStart"/>
      <w:r w:rsidRPr="009E41F2">
        <w:rPr>
          <w:rFonts w:ascii="標楷體" w:eastAsia="標楷體" w:hAnsi="標楷體" w:hint="eastAsia"/>
          <w:b/>
          <w:bCs/>
        </w:rPr>
        <w:t>名摩竭陀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不害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言</w:t>
      </w:r>
      <w:proofErr w:type="gramStart"/>
      <w:r w:rsidRPr="009E41F2">
        <w:rPr>
          <w:rFonts w:ascii="標楷體" w:eastAsia="標楷體" w:hAnsi="標楷體" w:hint="eastAsia"/>
          <w:b/>
          <w:bCs/>
        </w:rPr>
        <w:t>無刑殺也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亦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云摩竭提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天羅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即國王名也</w:t>
      </w:r>
    </w:p>
    <w:p w14:paraId="1D3CA0DA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39F3826B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我們就能了解，在佛的境界，他</w:t>
      </w:r>
      <w:proofErr w:type="gramStart"/>
      <w:r w:rsidRPr="009E41F2">
        <w:rPr>
          <w:rFonts w:ascii="標楷體" w:eastAsia="標楷體" w:hAnsi="標楷體" w:hint="eastAsia"/>
        </w:rPr>
        <w:t>是住無所</w:t>
      </w:r>
      <w:proofErr w:type="gramEnd"/>
      <w:r w:rsidRPr="009E41F2">
        <w:rPr>
          <w:rFonts w:ascii="標楷體" w:eastAsia="標楷體" w:hAnsi="標楷體" w:hint="eastAsia"/>
        </w:rPr>
        <w:t>住，無處不住，常常跟大家說，心，佛，眾生，三無差別。佛陀真如本性，是無處不住，佛說法的地方，就是最莊嚴的道場。</w:t>
      </w:r>
    </w:p>
    <w:p w14:paraId="4DDF17B0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我們不管讀哪一本經，經的開頭就向我們敘述，佛陀說法，道場莊嚴，尤其是在靈山會這個道場，說法的地方，那就是成長慧命的地方。</w:t>
      </w:r>
    </w:p>
    <w:p w14:paraId="029CAC75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所以「永恆</w:t>
      </w:r>
      <w:proofErr w:type="gramStart"/>
      <w:r w:rsidRPr="009E41F2">
        <w:rPr>
          <w:rFonts w:ascii="標楷體" w:eastAsia="標楷體" w:hAnsi="標楷體" w:hint="eastAsia"/>
        </w:rPr>
        <w:t>法身慧命</w:t>
      </w:r>
      <w:proofErr w:type="gramEnd"/>
      <w:r w:rsidRPr="009E41F2">
        <w:rPr>
          <w:rFonts w:ascii="標楷體" w:eastAsia="標楷體" w:hAnsi="標楷體" w:hint="eastAsia"/>
        </w:rPr>
        <w:t>常住」，佛陀的法身是永恆的，無</w:t>
      </w:r>
      <w:proofErr w:type="gramStart"/>
      <w:r w:rsidRPr="009E41F2">
        <w:rPr>
          <w:rFonts w:ascii="標楷體" w:eastAsia="標楷體" w:hAnsi="標楷體" w:hint="eastAsia"/>
        </w:rPr>
        <w:t>生無滅</w:t>
      </w:r>
      <w:proofErr w:type="gramEnd"/>
      <w:r w:rsidRPr="009E41F2">
        <w:rPr>
          <w:rFonts w:ascii="標楷體" w:eastAsia="標楷體" w:hAnsi="標楷體" w:hint="eastAsia"/>
        </w:rPr>
        <w:t>，所以佛的慧命是常住。</w:t>
      </w:r>
    </w:p>
    <w:p w14:paraId="4F90BF19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也是常常跟大家說，人人的慧命要不斷地成長，因為我們人人</w:t>
      </w:r>
      <w:proofErr w:type="gramStart"/>
      <w:r w:rsidRPr="009E41F2">
        <w:rPr>
          <w:rFonts w:ascii="標楷體" w:eastAsia="標楷體" w:hAnsi="標楷體" w:hint="eastAsia"/>
        </w:rPr>
        <w:t>本具慧命</w:t>
      </w:r>
      <w:proofErr w:type="gramEnd"/>
      <w:r w:rsidRPr="009E41F2">
        <w:rPr>
          <w:rFonts w:ascii="標楷體" w:eastAsia="標楷體" w:hAnsi="標楷體" w:hint="eastAsia"/>
        </w:rPr>
        <w:t>，只是無明遮蓋，所以學佛是要如何去除無明？減輕一分無明，就成長一分慧命。</w:t>
      </w:r>
    </w:p>
    <w:p w14:paraId="7EFFFD91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「佛在靈</w:t>
      </w:r>
      <w:proofErr w:type="gramStart"/>
      <w:r w:rsidRPr="009E41F2">
        <w:rPr>
          <w:rFonts w:ascii="標楷體" w:eastAsia="標楷體" w:hAnsi="標楷體" w:hint="eastAsia"/>
        </w:rPr>
        <w:t>山莫遠求</w:t>
      </w:r>
      <w:proofErr w:type="gramEnd"/>
      <w:r w:rsidRPr="009E41F2">
        <w:rPr>
          <w:rFonts w:ascii="標楷體" w:eastAsia="標楷體" w:hAnsi="標楷體" w:hint="eastAsia"/>
        </w:rPr>
        <w:t>」，「靈</w:t>
      </w:r>
      <w:proofErr w:type="gramStart"/>
      <w:r w:rsidRPr="009E41F2">
        <w:rPr>
          <w:rFonts w:ascii="標楷體" w:eastAsia="標楷體" w:hAnsi="標楷體" w:hint="eastAsia"/>
        </w:rPr>
        <w:t>山只在汝</w:t>
      </w:r>
      <w:proofErr w:type="gramEnd"/>
      <w:r w:rsidRPr="009E41F2">
        <w:rPr>
          <w:rFonts w:ascii="標楷體" w:eastAsia="標楷體" w:hAnsi="標楷體" w:hint="eastAsia"/>
        </w:rPr>
        <w:t>心頭」，這不就是我們人人都知道的，一句</w:t>
      </w:r>
      <w:proofErr w:type="gramStart"/>
      <w:r w:rsidRPr="009E41F2">
        <w:rPr>
          <w:rFonts w:ascii="標楷體" w:eastAsia="標楷體" w:hAnsi="標楷體" w:hint="eastAsia"/>
        </w:rPr>
        <w:t>偈</w:t>
      </w:r>
      <w:proofErr w:type="gramEnd"/>
      <w:r w:rsidRPr="009E41F2">
        <w:rPr>
          <w:rFonts w:ascii="標楷體" w:eastAsia="標楷體" w:hAnsi="標楷體" w:hint="eastAsia"/>
        </w:rPr>
        <w:t>文，是啊，靈山在那裡呢？是在印度嗎？在人間</w:t>
      </w:r>
      <w:proofErr w:type="gramStart"/>
      <w:r w:rsidRPr="009E41F2">
        <w:rPr>
          <w:rFonts w:ascii="標楷體" w:eastAsia="標楷體" w:hAnsi="標楷體" w:hint="eastAsia"/>
        </w:rPr>
        <w:t>的事相</w:t>
      </w:r>
      <w:proofErr w:type="gramEnd"/>
      <w:r w:rsidRPr="009E41F2">
        <w:rPr>
          <w:rFonts w:ascii="標楷體" w:eastAsia="標楷體" w:hAnsi="標楷體" w:hint="eastAsia"/>
        </w:rPr>
        <w:t>，沒有錯，在印度，不過佛陀說法《妙法蓮華經》，只要我們用心聽，真如本性體會，靈山當時的說法，和我們現在的心境應該是一樣，心境</w:t>
      </w:r>
      <w:proofErr w:type="gramStart"/>
      <w:r w:rsidRPr="009E41F2">
        <w:rPr>
          <w:rFonts w:ascii="標楷體" w:eastAsia="標楷體" w:hAnsi="標楷體" w:hint="eastAsia"/>
        </w:rPr>
        <w:t>和事相地方</w:t>
      </w:r>
      <w:proofErr w:type="gramEnd"/>
      <w:r w:rsidRPr="009E41F2">
        <w:rPr>
          <w:rFonts w:ascii="標楷體" w:eastAsia="標楷體" w:hAnsi="標楷體" w:hint="eastAsia"/>
        </w:rPr>
        <w:t>的環境，只要你用心體會，心境環境合一，所以人人心中都有真如的本性，真如的本性，永遠都向我們自己說法。所以佛在靈</w:t>
      </w:r>
      <w:proofErr w:type="gramStart"/>
      <w:r w:rsidRPr="009E41F2">
        <w:rPr>
          <w:rFonts w:ascii="標楷體" w:eastAsia="標楷體" w:hAnsi="標楷體" w:hint="eastAsia"/>
        </w:rPr>
        <w:t>山莫遠求</w:t>
      </w:r>
      <w:proofErr w:type="gramEnd"/>
      <w:r w:rsidRPr="009E41F2">
        <w:rPr>
          <w:rFonts w:ascii="標楷體" w:eastAsia="標楷體" w:hAnsi="標楷體" w:hint="eastAsia"/>
        </w:rPr>
        <w:t>，不要想向很遠去求，靈</w:t>
      </w:r>
      <w:proofErr w:type="gramStart"/>
      <w:r w:rsidRPr="009E41F2">
        <w:rPr>
          <w:rFonts w:ascii="標楷體" w:eastAsia="標楷體" w:hAnsi="標楷體" w:hint="eastAsia"/>
        </w:rPr>
        <w:t>山只在汝</w:t>
      </w:r>
      <w:proofErr w:type="gramEnd"/>
      <w:r w:rsidRPr="009E41F2">
        <w:rPr>
          <w:rFonts w:ascii="標楷體" w:eastAsia="標楷體" w:hAnsi="標楷體" w:hint="eastAsia"/>
        </w:rPr>
        <w:t>心頭。</w:t>
      </w:r>
    </w:p>
    <w:p w14:paraId="3DAFB291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E29F956" w14:textId="0D251F3D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五、處成就</w:t>
      </w:r>
      <w:r w:rsidRPr="009E41F2">
        <w:rPr>
          <w:rFonts w:ascii="標楷體" w:eastAsia="標楷體" w:hAnsi="標楷體" w:hint="eastAsia"/>
          <w:b/>
          <w:bCs/>
        </w:rPr>
        <w:t>:</w:t>
      </w:r>
      <w:r w:rsidRPr="009E41F2">
        <w:rPr>
          <w:rFonts w:ascii="標楷體" w:eastAsia="標楷體" w:hAnsi="標楷體" w:hint="eastAsia"/>
          <w:b/>
          <w:bCs/>
        </w:rPr>
        <w:t>住王舍城</w:t>
      </w:r>
      <w:proofErr w:type="gramStart"/>
      <w:r w:rsidRPr="009E41F2">
        <w:rPr>
          <w:rFonts w:ascii="標楷體" w:eastAsia="標楷體" w:hAnsi="標楷體" w:hint="eastAsia"/>
          <w:b/>
          <w:bCs/>
        </w:rPr>
        <w:t>耆闍崛</w:t>
      </w:r>
      <w:proofErr w:type="gramEnd"/>
      <w:r w:rsidRPr="009E41F2">
        <w:rPr>
          <w:rFonts w:ascii="標楷體" w:eastAsia="標楷體" w:hAnsi="標楷體" w:hint="eastAsia"/>
          <w:b/>
          <w:bCs/>
        </w:rPr>
        <w:t>山中</w:t>
      </w:r>
      <w:r w:rsidRPr="009E41F2">
        <w:rPr>
          <w:rFonts w:ascii="標楷體" w:eastAsia="標楷體" w:hAnsi="標楷體" w:hint="eastAsia"/>
          <w:b/>
          <w:bCs/>
        </w:rPr>
        <w:t>，</w:t>
      </w:r>
      <w:proofErr w:type="gramStart"/>
      <w:r w:rsidRPr="009E41F2">
        <w:rPr>
          <w:rFonts w:ascii="標楷體" w:eastAsia="標楷體" w:hAnsi="標楷體" w:hint="eastAsia"/>
          <w:b/>
          <w:bCs/>
        </w:rPr>
        <w:t>謂能住</w:t>
      </w:r>
      <w:proofErr w:type="gramEnd"/>
      <w:r w:rsidRPr="009E41F2">
        <w:rPr>
          <w:rFonts w:ascii="標楷體" w:eastAsia="標楷體" w:hAnsi="標楷體" w:hint="eastAsia"/>
          <w:b/>
          <w:bCs/>
        </w:rPr>
        <w:t>住所住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佛為能住</w:t>
      </w:r>
    </w:p>
    <w:p w14:paraId="5B4F3A66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09803319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所住者</w:t>
      </w:r>
      <w:proofErr w:type="gramStart"/>
      <w:r w:rsidRPr="009E41F2">
        <w:rPr>
          <w:rFonts w:ascii="標楷體" w:eastAsia="標楷體" w:hAnsi="標楷體" w:hint="eastAsia"/>
        </w:rPr>
        <w:t>即忍土講</w:t>
      </w:r>
      <w:proofErr w:type="gramEnd"/>
      <w:r w:rsidRPr="009E41F2">
        <w:rPr>
          <w:rFonts w:ascii="標楷體" w:eastAsia="標楷體" w:hAnsi="標楷體" w:hint="eastAsia"/>
        </w:rPr>
        <w:t>經的六成就，現在已經是第五</w:t>
      </w:r>
      <w:proofErr w:type="gramStart"/>
      <w:r w:rsidRPr="009E41F2">
        <w:rPr>
          <w:rFonts w:ascii="標楷體" w:eastAsia="標楷體" w:hAnsi="標楷體" w:hint="eastAsia"/>
        </w:rPr>
        <w:t>個</w:t>
      </w:r>
      <w:proofErr w:type="gramEnd"/>
      <w:r w:rsidRPr="009E41F2">
        <w:rPr>
          <w:rFonts w:ascii="標楷體" w:eastAsia="標楷體" w:hAnsi="標楷體" w:hint="eastAsia"/>
        </w:rPr>
        <w:t>成就，佛所住處說法的地方，若沒有這個地方，要在哪裡說話呢？所以必定要有這個地方，地方在哪裡？住在王舍城</w:t>
      </w:r>
      <w:proofErr w:type="gramStart"/>
      <w:r w:rsidRPr="009E41F2">
        <w:rPr>
          <w:rFonts w:ascii="標楷體" w:eastAsia="標楷體" w:hAnsi="標楷體" w:hint="eastAsia"/>
        </w:rPr>
        <w:t>耆闍崛</w:t>
      </w:r>
      <w:proofErr w:type="gramEnd"/>
      <w:r w:rsidRPr="009E41F2">
        <w:rPr>
          <w:rFonts w:ascii="標楷體" w:eastAsia="標楷體" w:hAnsi="標楷體" w:hint="eastAsia"/>
        </w:rPr>
        <w:t>山中，這是講《法華經》的場地，佛陀當時，就是在這個地方講《法華經》，現在要跟大家解說，「王舍城</w:t>
      </w:r>
      <w:proofErr w:type="gramStart"/>
      <w:r w:rsidRPr="009E41F2">
        <w:rPr>
          <w:rFonts w:ascii="標楷體" w:eastAsia="標楷體" w:hAnsi="標楷體" w:hint="eastAsia"/>
        </w:rPr>
        <w:t>耆闍崛</w:t>
      </w:r>
      <w:proofErr w:type="gramEnd"/>
      <w:r w:rsidRPr="009E41F2">
        <w:rPr>
          <w:rFonts w:ascii="標楷體" w:eastAsia="標楷體" w:hAnsi="標楷體" w:hint="eastAsia"/>
        </w:rPr>
        <w:t>山」這個地名，是怎麼來的？飲水思源，我們也要知道講經的來處，它為什麼被取這樣的名字？</w:t>
      </w:r>
    </w:p>
    <w:p w14:paraId="163509F8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就說「住」，先解釋住。佛(為了要)適應人間，因為是要講人間事，人間的事，就有能、所，所以</w:t>
      </w:r>
      <w:proofErr w:type="gramStart"/>
      <w:r w:rsidRPr="009E41F2">
        <w:rPr>
          <w:rFonts w:ascii="標楷體" w:eastAsia="標楷體" w:hAnsi="標楷體" w:hint="eastAsia"/>
        </w:rPr>
        <w:t>現在說的</w:t>
      </w:r>
      <w:proofErr w:type="gramEnd"/>
      <w:r w:rsidRPr="009E41F2">
        <w:rPr>
          <w:rFonts w:ascii="標楷體" w:eastAsia="標楷體" w:hAnsi="標楷體" w:hint="eastAsia"/>
        </w:rPr>
        <w:t>「住」，能住，住所住。</w:t>
      </w:r>
    </w:p>
    <w:p w14:paraId="0BCC384D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什麼叫做「能住」？能住的人，這個地方誰能住？我能住，你能住，還有什麼</w:t>
      </w:r>
      <w:r w:rsidRPr="009E41F2">
        <w:rPr>
          <w:rFonts w:ascii="標楷體" w:eastAsia="標楷體" w:hAnsi="標楷體" w:hint="eastAsia"/>
        </w:rPr>
        <w:lastRenderedPageBreak/>
        <w:t>人能住？就是「能」，有我這個人，所以我能住在這裡，這是「能」，我們能在這裡，能在這裡；所以那個時候，</w:t>
      </w:r>
      <w:proofErr w:type="gramStart"/>
      <w:r w:rsidRPr="009E41F2">
        <w:rPr>
          <w:rFonts w:ascii="標楷體" w:eastAsia="標楷體" w:hAnsi="標楷體" w:hint="eastAsia"/>
        </w:rPr>
        <w:t>佛陀遊化來到</w:t>
      </w:r>
      <w:proofErr w:type="gramEnd"/>
      <w:r w:rsidRPr="009E41F2">
        <w:rPr>
          <w:rFonts w:ascii="標楷體" w:eastAsia="標楷體" w:hAnsi="標楷體" w:hint="eastAsia"/>
        </w:rPr>
        <w:t>這個地方，這個地方剛好很適合，眾生</w:t>
      </w:r>
      <w:proofErr w:type="gramStart"/>
      <w:r w:rsidRPr="009E41F2">
        <w:rPr>
          <w:rFonts w:ascii="標楷體" w:eastAsia="標楷體" w:hAnsi="標楷體" w:hint="eastAsia"/>
        </w:rPr>
        <w:t>的根機成熟</w:t>
      </w:r>
      <w:proofErr w:type="gramEnd"/>
      <w:r w:rsidRPr="009E41F2">
        <w:rPr>
          <w:rFonts w:ascii="標楷體" w:eastAsia="標楷體" w:hAnsi="標楷體" w:hint="eastAsia"/>
        </w:rPr>
        <w:t>，佛陀能住在這個地方，向大家講經，這叫做「能」，「能住」，這個人能住在這裡。</w:t>
      </w:r>
    </w:p>
    <w:p w14:paraId="3498A735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「住所住」就是靈</w:t>
      </w:r>
      <w:proofErr w:type="gramStart"/>
      <w:r w:rsidRPr="009E41F2">
        <w:rPr>
          <w:rFonts w:ascii="標楷體" w:eastAsia="標楷體" w:hAnsi="標楷體" w:hint="eastAsia"/>
        </w:rPr>
        <w:t>鷲</w:t>
      </w:r>
      <w:proofErr w:type="gramEnd"/>
      <w:r w:rsidRPr="009E41F2">
        <w:rPr>
          <w:rFonts w:ascii="標楷體" w:eastAsia="標楷體" w:hAnsi="標楷體" w:hint="eastAsia"/>
        </w:rPr>
        <w:t>山，就是佛所講法的地方，這叫做「所」，能、所。</w:t>
      </w:r>
    </w:p>
    <w:p w14:paraId="5F536FCC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我可以用這個東西，這個東西是我所用的，這是世間的法，能與所，所以住王舍城，就是「能住、住所住」，佛為能住的主；佛陀這麼大一群人，也是不能缺佛</w:t>
      </w:r>
      <w:proofErr w:type="gramStart"/>
      <w:r w:rsidRPr="009E41F2">
        <w:rPr>
          <w:rFonts w:ascii="標楷體" w:eastAsia="標楷體" w:hAnsi="標楷體" w:hint="eastAsia"/>
        </w:rPr>
        <w:t>一</w:t>
      </w:r>
      <w:proofErr w:type="gramEnd"/>
      <w:r w:rsidRPr="009E41F2">
        <w:rPr>
          <w:rFonts w:ascii="標楷體" w:eastAsia="標楷體" w:hAnsi="標楷體" w:hint="eastAsia"/>
        </w:rPr>
        <w:t>個人，所以他是主宰，就是佛在這個地方，因為要講</w:t>
      </w:r>
      <w:proofErr w:type="gramStart"/>
      <w:r w:rsidRPr="009E41F2">
        <w:rPr>
          <w:rFonts w:ascii="標楷體" w:eastAsia="標楷體" w:hAnsi="標楷體" w:hint="eastAsia"/>
        </w:rPr>
        <w:t>這部經</w:t>
      </w:r>
      <w:proofErr w:type="gramEnd"/>
      <w:r w:rsidRPr="009E41F2">
        <w:rPr>
          <w:rFonts w:ascii="標楷體" w:eastAsia="標楷體" w:hAnsi="標楷體" w:hint="eastAsia"/>
        </w:rPr>
        <w:t>，這一大群的人，唯有講經這個人，不能不在這裡，所以佛為能住。</w:t>
      </w:r>
    </w:p>
    <w:p w14:paraId="1EF4D342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所住者</w:t>
      </w:r>
      <w:proofErr w:type="gramStart"/>
      <w:r w:rsidRPr="009E41F2">
        <w:rPr>
          <w:rFonts w:ascii="標楷體" w:eastAsia="標楷體" w:hAnsi="標楷體" w:hint="eastAsia"/>
        </w:rPr>
        <w:t>即忍土</w:t>
      </w:r>
      <w:proofErr w:type="gramEnd"/>
      <w:r w:rsidRPr="009E41F2">
        <w:rPr>
          <w:rFonts w:ascii="標楷體" w:eastAsia="標楷體" w:hAnsi="標楷體" w:hint="eastAsia"/>
        </w:rPr>
        <w:t>，「</w:t>
      </w:r>
      <w:proofErr w:type="gramStart"/>
      <w:r w:rsidRPr="009E41F2">
        <w:rPr>
          <w:rFonts w:ascii="標楷體" w:eastAsia="標楷體" w:hAnsi="標楷體" w:hint="eastAsia"/>
        </w:rPr>
        <w:t>忍土</w:t>
      </w:r>
      <w:proofErr w:type="gramEnd"/>
      <w:r w:rsidRPr="009E41F2">
        <w:rPr>
          <w:rFonts w:ascii="標楷體" w:eastAsia="標楷體" w:hAnsi="標楷體" w:hint="eastAsia"/>
        </w:rPr>
        <w:t>」就是在</w:t>
      </w:r>
      <w:proofErr w:type="gramStart"/>
      <w:r w:rsidRPr="009E41F2">
        <w:rPr>
          <w:rFonts w:ascii="標楷體" w:eastAsia="標楷體" w:hAnsi="標楷體" w:hint="eastAsia"/>
        </w:rPr>
        <w:t>娑</w:t>
      </w:r>
      <w:proofErr w:type="gramEnd"/>
      <w:r w:rsidRPr="009E41F2">
        <w:rPr>
          <w:rFonts w:ascii="標楷體" w:eastAsia="標楷體" w:hAnsi="標楷體" w:hint="eastAsia"/>
        </w:rPr>
        <w:t>婆世界，</w:t>
      </w:r>
      <w:proofErr w:type="gramStart"/>
      <w:r w:rsidRPr="009E41F2">
        <w:rPr>
          <w:rFonts w:ascii="標楷體" w:eastAsia="標楷體" w:hAnsi="標楷體" w:hint="eastAsia"/>
        </w:rPr>
        <w:t>娑</w:t>
      </w:r>
      <w:proofErr w:type="gramEnd"/>
      <w:r w:rsidRPr="009E41F2">
        <w:rPr>
          <w:rFonts w:ascii="標楷體" w:eastAsia="標楷體" w:hAnsi="標楷體" w:hint="eastAsia"/>
        </w:rPr>
        <w:t>婆世界就是這個世間，</w:t>
      </w:r>
      <w:proofErr w:type="gramStart"/>
      <w:r w:rsidRPr="009E41F2">
        <w:rPr>
          <w:rFonts w:ascii="標楷體" w:eastAsia="標楷體" w:hAnsi="標楷體" w:hint="eastAsia"/>
        </w:rPr>
        <w:t>堪忍的</w:t>
      </w:r>
      <w:proofErr w:type="gramEnd"/>
      <w:r w:rsidRPr="009E41F2">
        <w:rPr>
          <w:rFonts w:ascii="標楷體" w:eastAsia="標楷體" w:hAnsi="標楷體" w:hint="eastAsia"/>
        </w:rPr>
        <w:t>世間。佛教徒人人都知道，</w:t>
      </w:r>
      <w:proofErr w:type="gramStart"/>
      <w:r w:rsidRPr="009E41F2">
        <w:rPr>
          <w:rFonts w:ascii="標楷體" w:eastAsia="標楷體" w:hAnsi="標楷體" w:hint="eastAsia"/>
        </w:rPr>
        <w:t>娑</w:t>
      </w:r>
      <w:proofErr w:type="gramEnd"/>
      <w:r w:rsidRPr="009E41F2">
        <w:rPr>
          <w:rFonts w:ascii="標楷體" w:eastAsia="標楷體" w:hAnsi="標楷體" w:hint="eastAsia"/>
        </w:rPr>
        <w:t>婆世界，它的名稱</w:t>
      </w:r>
      <w:proofErr w:type="gramStart"/>
      <w:r w:rsidRPr="009E41F2">
        <w:rPr>
          <w:rFonts w:ascii="標楷體" w:eastAsia="標楷體" w:hAnsi="標楷體" w:hint="eastAsia"/>
        </w:rPr>
        <w:t>叫做堪忍</w:t>
      </w:r>
      <w:proofErr w:type="gramEnd"/>
      <w:r w:rsidRPr="009E41F2">
        <w:rPr>
          <w:rFonts w:ascii="標楷體" w:eastAsia="標楷體" w:hAnsi="標楷體" w:hint="eastAsia"/>
        </w:rPr>
        <w:t>，因為世間苦，苦事偏多就是這個世間，所以叫做「</w:t>
      </w:r>
      <w:proofErr w:type="gramStart"/>
      <w:r w:rsidRPr="009E41F2">
        <w:rPr>
          <w:rFonts w:ascii="標楷體" w:eastAsia="標楷體" w:hAnsi="標楷體" w:hint="eastAsia"/>
        </w:rPr>
        <w:t>忍土</w:t>
      </w:r>
      <w:proofErr w:type="gramEnd"/>
      <w:r w:rsidRPr="009E41F2">
        <w:rPr>
          <w:rFonts w:ascii="標楷體" w:eastAsia="標楷體" w:hAnsi="標楷體" w:hint="eastAsia"/>
        </w:rPr>
        <w:t>」。我們</w:t>
      </w:r>
      <w:proofErr w:type="gramStart"/>
      <w:r w:rsidRPr="009E41F2">
        <w:rPr>
          <w:rFonts w:ascii="標楷體" w:eastAsia="標楷體" w:hAnsi="標楷體" w:hint="eastAsia"/>
        </w:rPr>
        <w:t>要堪得</w:t>
      </w:r>
      <w:proofErr w:type="gramEnd"/>
      <w:r w:rsidRPr="009E41F2">
        <w:rPr>
          <w:rFonts w:ascii="標楷體" w:eastAsia="標楷體" w:hAnsi="標楷體" w:hint="eastAsia"/>
        </w:rPr>
        <w:t>忍耐的地方，佛為能住，所住者</w:t>
      </w:r>
      <w:proofErr w:type="gramStart"/>
      <w:r w:rsidRPr="009E41F2">
        <w:rPr>
          <w:rFonts w:ascii="標楷體" w:eastAsia="標楷體" w:hAnsi="標楷體" w:hint="eastAsia"/>
        </w:rPr>
        <w:t>即忍土</w:t>
      </w:r>
      <w:proofErr w:type="gramEnd"/>
      <w:r w:rsidRPr="009E41F2">
        <w:rPr>
          <w:rFonts w:ascii="標楷體" w:eastAsia="標楷體" w:hAnsi="標楷體" w:hint="eastAsia"/>
        </w:rPr>
        <w:t>。</w:t>
      </w:r>
    </w:p>
    <w:p w14:paraId="31593EE7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王舍城，什麼它的名稱，叫做王舍城？我們可以再解釋，在梵語的名稱叫做羅閱</w:t>
      </w:r>
      <w:proofErr w:type="gramStart"/>
      <w:r w:rsidRPr="009E41F2">
        <w:rPr>
          <w:rFonts w:ascii="標楷體" w:eastAsia="標楷體" w:hAnsi="標楷體" w:hint="eastAsia"/>
        </w:rPr>
        <w:t>衹伽羅</w:t>
      </w:r>
      <w:proofErr w:type="gramEnd"/>
      <w:r w:rsidRPr="009E41F2">
        <w:rPr>
          <w:rFonts w:ascii="標楷體" w:eastAsia="標楷體" w:hAnsi="標楷體" w:hint="eastAsia"/>
        </w:rPr>
        <w:t>，這是在印度，在這裡翻譯過來叫做王舍城；這是一個國家的地方，王舍城又有它的國名，國的名稱叫做摩竭</w:t>
      </w:r>
      <w:proofErr w:type="gramStart"/>
      <w:r w:rsidRPr="009E41F2">
        <w:rPr>
          <w:rFonts w:ascii="標楷體" w:eastAsia="標楷體" w:hAnsi="標楷體" w:hint="eastAsia"/>
        </w:rPr>
        <w:t>陀</w:t>
      </w:r>
      <w:proofErr w:type="gramEnd"/>
      <w:r w:rsidRPr="009E41F2">
        <w:rPr>
          <w:rFonts w:ascii="標楷體" w:eastAsia="標楷體" w:hAnsi="標楷體" w:hint="eastAsia"/>
        </w:rPr>
        <w:t>，譯成我們這裡的意思，叫做「不害」。意思就是說，這個國家很祥和，因為這個國家</w:t>
      </w:r>
      <w:proofErr w:type="gramStart"/>
      <w:r w:rsidRPr="009E41F2">
        <w:rPr>
          <w:rFonts w:ascii="標楷體" w:eastAsia="標楷體" w:hAnsi="標楷體" w:hint="eastAsia"/>
        </w:rPr>
        <w:t>沒有刑殺</w:t>
      </w:r>
      <w:proofErr w:type="gramEnd"/>
      <w:r w:rsidRPr="009E41F2">
        <w:rPr>
          <w:rFonts w:ascii="標楷體" w:eastAsia="標楷體" w:hAnsi="標楷體" w:hint="eastAsia"/>
        </w:rPr>
        <w:t>。</w:t>
      </w:r>
    </w:p>
    <w:p w14:paraId="47CEF909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因為這位國王很仁慈，國家所領導的人民很善良，所以沒有人犯法，國家也沒有施行刑罰，所以這個國家，是一個很祥和的國家，所以又再有另一個名稱，叫做</w:t>
      </w:r>
      <w:proofErr w:type="gramStart"/>
      <w:r w:rsidRPr="009E41F2">
        <w:rPr>
          <w:rFonts w:ascii="標楷體" w:eastAsia="標楷體" w:hAnsi="標楷體" w:hint="eastAsia"/>
        </w:rPr>
        <w:t>摩竭提</w:t>
      </w:r>
      <w:proofErr w:type="gramEnd"/>
      <w:r w:rsidRPr="009E41F2">
        <w:rPr>
          <w:rFonts w:ascii="標楷體" w:eastAsia="標楷體" w:hAnsi="標楷體" w:hint="eastAsia"/>
        </w:rPr>
        <w:t>。</w:t>
      </w:r>
    </w:p>
    <w:p w14:paraId="6A34B54B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9E41F2">
        <w:rPr>
          <w:rFonts w:ascii="標楷體" w:eastAsia="標楷體" w:hAnsi="標楷體" w:hint="eastAsia"/>
        </w:rPr>
        <w:t>摩竭提就是</w:t>
      </w:r>
      <w:proofErr w:type="gramEnd"/>
      <w:r w:rsidRPr="009E41F2">
        <w:rPr>
          <w:rFonts w:ascii="標楷體" w:eastAsia="標楷體" w:hAnsi="標楷體" w:hint="eastAsia"/>
        </w:rPr>
        <w:t>國王的名字，意思就是說，這位國王的仁慈，人民的善良，這個國家都沒有殺、盜，這些種種不法的事；所以這個國家，以國王的名字來稱國號。</w:t>
      </w:r>
    </w:p>
    <w:p w14:paraId="031BF516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這位國王後來又有一個兒子，因為他的腳底有斑痕，</w:t>
      </w:r>
      <w:proofErr w:type="gramStart"/>
      <w:r w:rsidRPr="009E41F2">
        <w:rPr>
          <w:rFonts w:ascii="標楷體" w:eastAsia="標楷體" w:hAnsi="標楷體" w:hint="eastAsia"/>
        </w:rPr>
        <w:t>有駁痕</w:t>
      </w:r>
      <w:proofErr w:type="gramEnd"/>
      <w:r w:rsidRPr="009E41F2">
        <w:rPr>
          <w:rFonts w:ascii="標楷體" w:eastAsia="標楷體" w:hAnsi="標楷體" w:hint="eastAsia"/>
        </w:rPr>
        <w:t>，所以人人給</w:t>
      </w:r>
      <w:proofErr w:type="gramStart"/>
      <w:r w:rsidRPr="009E41F2">
        <w:rPr>
          <w:rFonts w:ascii="標楷體" w:eastAsia="標楷體" w:hAnsi="標楷體" w:hint="eastAsia"/>
        </w:rPr>
        <w:t>他稱名為</w:t>
      </w:r>
      <w:proofErr w:type="gramEnd"/>
      <w:r w:rsidRPr="009E41F2">
        <w:rPr>
          <w:rFonts w:ascii="標楷體" w:eastAsia="標楷體" w:hAnsi="標楷體" w:hint="eastAsia"/>
        </w:rPr>
        <w:t>「</w:t>
      </w:r>
      <w:proofErr w:type="gramStart"/>
      <w:r w:rsidRPr="009E41F2">
        <w:rPr>
          <w:rFonts w:ascii="標楷體" w:eastAsia="標楷體" w:hAnsi="標楷體" w:hint="eastAsia"/>
        </w:rPr>
        <w:t>駁足</w:t>
      </w:r>
      <w:proofErr w:type="gramEnd"/>
      <w:r w:rsidRPr="009E41F2">
        <w:rPr>
          <w:rFonts w:ascii="標楷體" w:eastAsia="標楷體" w:hAnsi="標楷體" w:hint="eastAsia"/>
        </w:rPr>
        <w:t>」。</w:t>
      </w:r>
    </w:p>
    <w:p w14:paraId="6296039D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5EA7BAA1" w14:textId="7A9C0D41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9E41F2">
        <w:rPr>
          <w:rFonts w:ascii="標楷體" w:eastAsia="標楷體" w:hAnsi="標楷體" w:hint="eastAsia"/>
          <w:b/>
          <w:bCs/>
        </w:rPr>
        <w:t>王舍城</w:t>
      </w:r>
      <w:r w:rsidRPr="009E41F2">
        <w:rPr>
          <w:rFonts w:ascii="標楷體" w:eastAsia="標楷體" w:hAnsi="標楷體" w:hint="eastAsia"/>
          <w:b/>
          <w:bCs/>
        </w:rPr>
        <w:t>:</w:t>
      </w:r>
      <w:r w:rsidRPr="009E41F2">
        <w:rPr>
          <w:rFonts w:ascii="標楷體" w:eastAsia="標楷體" w:hAnsi="標楷體" w:hint="eastAsia"/>
          <w:b/>
          <w:bCs/>
        </w:rPr>
        <w:t>梵語羅閱</w:t>
      </w:r>
      <w:proofErr w:type="gramStart"/>
      <w:r w:rsidRPr="009E41F2">
        <w:rPr>
          <w:rFonts w:ascii="標楷體" w:eastAsia="標楷體" w:hAnsi="標楷體" w:hint="eastAsia"/>
          <w:b/>
          <w:bCs/>
        </w:rPr>
        <w:t>祇伽羅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王舍城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國</w:t>
      </w:r>
      <w:proofErr w:type="gramStart"/>
      <w:r w:rsidRPr="009E41F2">
        <w:rPr>
          <w:rFonts w:ascii="標楷體" w:eastAsia="標楷體" w:hAnsi="標楷體" w:hint="eastAsia"/>
          <w:b/>
          <w:bCs/>
        </w:rPr>
        <w:t>名摩竭陀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不害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言</w:t>
      </w:r>
      <w:proofErr w:type="gramStart"/>
      <w:r w:rsidRPr="009E41F2">
        <w:rPr>
          <w:rFonts w:ascii="標楷體" w:eastAsia="標楷體" w:hAnsi="標楷體" w:hint="eastAsia"/>
          <w:b/>
          <w:bCs/>
        </w:rPr>
        <w:t>無刑殺也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亦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云摩竭提</w:t>
      </w:r>
      <w:proofErr w:type="gramEnd"/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此</w:t>
      </w:r>
      <w:proofErr w:type="gramStart"/>
      <w:r w:rsidRPr="009E41F2">
        <w:rPr>
          <w:rFonts w:ascii="標楷體" w:eastAsia="標楷體" w:hAnsi="標楷體" w:hint="eastAsia"/>
          <w:b/>
          <w:bCs/>
        </w:rPr>
        <w:t>云</w:t>
      </w:r>
      <w:proofErr w:type="gramEnd"/>
      <w:r w:rsidRPr="009E41F2">
        <w:rPr>
          <w:rFonts w:ascii="標楷體" w:eastAsia="標楷體" w:hAnsi="標楷體" w:hint="eastAsia"/>
          <w:b/>
          <w:bCs/>
        </w:rPr>
        <w:t>天羅</w:t>
      </w:r>
      <w:r w:rsidRPr="009E41F2">
        <w:rPr>
          <w:rFonts w:ascii="標楷體" w:eastAsia="標楷體" w:hAnsi="標楷體" w:hint="eastAsia"/>
          <w:b/>
          <w:bCs/>
        </w:rPr>
        <w:t>，</w:t>
      </w:r>
      <w:r w:rsidRPr="009E41F2">
        <w:rPr>
          <w:rFonts w:ascii="標楷體" w:eastAsia="標楷體" w:hAnsi="標楷體" w:hint="eastAsia"/>
          <w:b/>
          <w:bCs/>
        </w:rPr>
        <w:t>即國王名也</w:t>
      </w:r>
    </w:p>
    <w:p w14:paraId="63AF923F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618A59F8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此</w:t>
      </w:r>
      <w:proofErr w:type="gramStart"/>
      <w:r w:rsidRPr="009E41F2">
        <w:rPr>
          <w:rFonts w:ascii="標楷體" w:eastAsia="標楷體" w:hAnsi="標楷體" w:hint="eastAsia"/>
        </w:rPr>
        <w:t>王駁足之父這位駁足</w:t>
      </w:r>
      <w:proofErr w:type="gramEnd"/>
      <w:r w:rsidRPr="009E41F2">
        <w:rPr>
          <w:rFonts w:ascii="標楷體" w:eastAsia="標楷體" w:hAnsi="標楷體" w:hint="eastAsia"/>
        </w:rPr>
        <w:t>太子很聰明，只是有一分喜愛，就是愛吃肉，一天當中要吃很多肉，性情比較暴躁，但是國王只有這個兒子而已。</w:t>
      </w:r>
    </w:p>
    <w:p w14:paraId="13AA6C31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所以到他即將往生時，把他的王位傳給太子，太子開始掌政，他最愛的就是三餐飯，一定要有很豐盛的肉類，所以廚房的廚師，</w:t>
      </w:r>
      <w:proofErr w:type="gramStart"/>
      <w:r w:rsidRPr="009E41F2">
        <w:rPr>
          <w:rFonts w:ascii="標楷體" w:eastAsia="標楷體" w:hAnsi="標楷體" w:hint="eastAsia"/>
        </w:rPr>
        <w:t>每一天每一天</w:t>
      </w:r>
      <w:proofErr w:type="gramEnd"/>
      <w:r w:rsidRPr="009E41F2">
        <w:rPr>
          <w:rFonts w:ascii="標楷體" w:eastAsia="標楷體" w:hAnsi="標楷體" w:hint="eastAsia"/>
        </w:rPr>
        <w:t>，都要準備很多很多豐盛的肉食，來供給國王。</w:t>
      </w:r>
    </w:p>
    <w:p w14:paraId="0C055943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有一段時間</w:t>
      </w:r>
      <w:proofErr w:type="gramStart"/>
      <w:r w:rsidRPr="009E41F2">
        <w:rPr>
          <w:rFonts w:ascii="標楷體" w:eastAsia="標楷體" w:hAnsi="標楷體" w:hint="eastAsia"/>
        </w:rPr>
        <w:t>忽然間缺肉</w:t>
      </w:r>
      <w:proofErr w:type="gramEnd"/>
      <w:r w:rsidRPr="009E41F2">
        <w:rPr>
          <w:rFonts w:ascii="標楷體" w:eastAsia="標楷體" w:hAnsi="標楷體" w:hint="eastAsia"/>
        </w:rPr>
        <w:t>，找不到肉可以供應，廚師看到一個孩子往生了，孩子既然死了，就把孩子的肉，拿來廚房料理過後，就是一道菜；</w:t>
      </w:r>
      <w:proofErr w:type="gramStart"/>
      <w:r w:rsidRPr="009E41F2">
        <w:rPr>
          <w:rFonts w:ascii="標楷體" w:eastAsia="標楷體" w:hAnsi="標楷體" w:hint="eastAsia"/>
        </w:rPr>
        <w:t>駁足王吃</w:t>
      </w:r>
      <w:proofErr w:type="gramEnd"/>
      <w:r w:rsidRPr="009E41F2">
        <w:rPr>
          <w:rFonts w:ascii="標楷體" w:eastAsia="標楷體" w:hAnsi="標楷體" w:hint="eastAsia"/>
        </w:rPr>
        <w:t>到這個肉，他覺得很好吃，這很好吃，從來沒有吃過這麼好吃的肉類，所以就開始交代，交代廚房，以後你們每天，都要用這種肉類來供應我。</w:t>
      </w:r>
    </w:p>
    <w:p w14:paraId="443E216D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當時的廚師不知道怎麼處理，這種的肉類是人體，所以只好廚房就開始，每一天到外面去抓孩子來處理，作為料理來供奉國王的三餐，能吃得很高興。</w:t>
      </w:r>
    </w:p>
    <w:p w14:paraId="1E953462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但是這個消息，已經使得全國人民開始很惶恐，人人都不知道自己的孩子，今天能否保命到明天；所以每一位為人父母的人，都是很擔心，所以觸怒了他的國家的民眾。</w:t>
      </w:r>
    </w:p>
    <w:p w14:paraId="5D0748A6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這個消息又傳到其他的鄰國，以前的印度，有很多國，</w:t>
      </w:r>
      <w:proofErr w:type="gramStart"/>
      <w:r w:rsidRPr="009E41F2">
        <w:rPr>
          <w:rFonts w:ascii="標楷體" w:eastAsia="標楷體" w:hAnsi="標楷體" w:hint="eastAsia"/>
        </w:rPr>
        <w:t>以城稱國</w:t>
      </w:r>
      <w:proofErr w:type="gramEnd"/>
      <w:r w:rsidRPr="009E41F2">
        <w:rPr>
          <w:rFonts w:ascii="標楷體" w:eastAsia="標楷體" w:hAnsi="標楷體" w:hint="eastAsia"/>
        </w:rPr>
        <w:t>，所以鄰近的</w:t>
      </w:r>
      <w:r w:rsidRPr="009E41F2">
        <w:rPr>
          <w:rFonts w:ascii="標楷體" w:eastAsia="標楷體" w:hAnsi="標楷體" w:hint="eastAsia"/>
        </w:rPr>
        <w:lastRenderedPageBreak/>
        <w:t>國家都是很</w:t>
      </w:r>
      <w:proofErr w:type="gramStart"/>
      <w:r w:rsidRPr="009E41F2">
        <w:rPr>
          <w:rFonts w:ascii="標楷體" w:eastAsia="標楷體" w:hAnsi="標楷體" w:hint="eastAsia"/>
        </w:rPr>
        <w:t>憤怒，</w:t>
      </w:r>
      <w:proofErr w:type="gramEnd"/>
      <w:r w:rsidRPr="009E41F2">
        <w:rPr>
          <w:rFonts w:ascii="標楷體" w:eastAsia="標楷體" w:hAnsi="標楷體" w:hint="eastAsia"/>
        </w:rPr>
        <w:t>所以除了他自己(國家)，本身的民眾很惶恐很</w:t>
      </w:r>
      <w:proofErr w:type="gramStart"/>
      <w:r w:rsidRPr="009E41F2">
        <w:rPr>
          <w:rFonts w:ascii="標楷體" w:eastAsia="標楷體" w:hAnsi="標楷體" w:hint="eastAsia"/>
        </w:rPr>
        <w:t>憤怒，</w:t>
      </w:r>
      <w:proofErr w:type="gramEnd"/>
      <w:r w:rsidRPr="009E41F2">
        <w:rPr>
          <w:rFonts w:ascii="標楷體" w:eastAsia="標楷體" w:hAnsi="標楷體" w:hint="eastAsia"/>
        </w:rPr>
        <w:t>也觸怒了周圍的國家；所以過了這一段時間，千王大家共同聚會，就開始認為，這個國家不值得繼續存在，所以就共謀要討伐這個國家，所以這個國王就被很多的國家，大家共同包圍起來。</w:t>
      </w:r>
    </w:p>
    <w:p w14:paraId="7B7AF938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他就逃，逃到靈</w:t>
      </w:r>
      <w:proofErr w:type="gramStart"/>
      <w:r w:rsidRPr="009E41F2">
        <w:rPr>
          <w:rFonts w:ascii="標楷體" w:eastAsia="標楷體" w:hAnsi="標楷體" w:hint="eastAsia"/>
        </w:rPr>
        <w:t>鷲</w:t>
      </w:r>
      <w:proofErr w:type="gramEnd"/>
      <w:r w:rsidRPr="009E41F2">
        <w:rPr>
          <w:rFonts w:ascii="標楷體" w:eastAsia="標楷體" w:hAnsi="標楷體" w:hint="eastAsia"/>
        </w:rPr>
        <w:t>山，那時候靈</w:t>
      </w:r>
      <w:proofErr w:type="gramStart"/>
      <w:r w:rsidRPr="009E41F2">
        <w:rPr>
          <w:rFonts w:ascii="標楷體" w:eastAsia="標楷體" w:hAnsi="標楷體" w:hint="eastAsia"/>
        </w:rPr>
        <w:t>鷲</w:t>
      </w:r>
      <w:proofErr w:type="gramEnd"/>
      <w:r w:rsidRPr="009E41F2">
        <w:rPr>
          <w:rFonts w:ascii="標楷體" w:eastAsia="標楷體" w:hAnsi="標楷體" w:hint="eastAsia"/>
        </w:rPr>
        <w:t>山中，有很多鬼神，因為這座山，平時印度有這種風俗，人若往生不能在家裡，往生之後，就要抬出去外面，放在露天的地方，所以</w:t>
      </w:r>
      <w:proofErr w:type="gramStart"/>
      <w:r w:rsidRPr="009E41F2">
        <w:rPr>
          <w:rFonts w:ascii="標楷體" w:eastAsia="標楷體" w:hAnsi="標楷體" w:hint="eastAsia"/>
        </w:rPr>
        <w:t>鷲</w:t>
      </w:r>
      <w:proofErr w:type="gramEnd"/>
      <w:r w:rsidRPr="009E41F2">
        <w:rPr>
          <w:rFonts w:ascii="標楷體" w:eastAsia="標楷體" w:hAnsi="標楷體" w:hint="eastAsia"/>
        </w:rPr>
        <w:t>山，就有一種名稱－天葬。很自然的，人死之後就放在那裡，因為人死後都放在那裡，所以會養成一些鳥，那些</w:t>
      </w:r>
      <w:proofErr w:type="gramStart"/>
      <w:r w:rsidRPr="009E41F2">
        <w:rPr>
          <w:rFonts w:ascii="標楷體" w:eastAsia="標楷體" w:hAnsi="標楷體" w:hint="eastAsia"/>
        </w:rPr>
        <w:t>鷲</w:t>
      </w:r>
      <w:proofErr w:type="gramEnd"/>
      <w:r w:rsidRPr="009E41F2">
        <w:rPr>
          <w:rFonts w:ascii="標楷體" w:eastAsia="標楷體" w:hAnsi="標楷體" w:hint="eastAsia"/>
        </w:rPr>
        <w:t>鳥會集中到那裡，吃人的屍體。</w:t>
      </w:r>
    </w:p>
    <w:p w14:paraId="37B7CF48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人人認為那個地方有很多鬼神，在那個地方，這</w:t>
      </w:r>
      <w:proofErr w:type="gramStart"/>
      <w:r w:rsidRPr="009E41F2">
        <w:rPr>
          <w:rFonts w:ascii="標楷體" w:eastAsia="標楷體" w:hAnsi="標楷體" w:hint="eastAsia"/>
        </w:rPr>
        <w:t>位駁足王</w:t>
      </w:r>
      <w:proofErr w:type="gramEnd"/>
      <w:r w:rsidRPr="009E41F2">
        <w:rPr>
          <w:rFonts w:ascii="標楷體" w:eastAsia="標楷體" w:hAnsi="標楷體" w:hint="eastAsia"/>
        </w:rPr>
        <w:t>，他就被大家包圍，包圍逃到那裡，他再也無法出去了。但是那座山裡有很多山神，就是要抓這個國王，也是要抓來吃。後來這個國王，就和這些山神有一個約定，約定你們假如能留我一命在，我會和大家合作，去抓一千位國王來供山神。</w:t>
      </w:r>
    </w:p>
    <w:p w14:paraId="2197D367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因為這樣，所以這些山神，共同以這</w:t>
      </w:r>
      <w:proofErr w:type="gramStart"/>
      <w:r w:rsidRPr="009E41F2">
        <w:rPr>
          <w:rFonts w:ascii="標楷體" w:eastAsia="標楷體" w:hAnsi="標楷體" w:hint="eastAsia"/>
        </w:rPr>
        <w:t>位駁足王</w:t>
      </w:r>
      <w:proofErr w:type="gramEnd"/>
      <w:r w:rsidRPr="009E41F2">
        <w:rPr>
          <w:rFonts w:ascii="標楷體" w:eastAsia="標楷體" w:hAnsi="標楷體" w:hint="eastAsia"/>
        </w:rPr>
        <w:t>為王，果然他就開始找，若是國王，他就利用這些山神去抓過來，抓來這個山中，就要累積，集到一千位為止，才同時千王祭祀山神。</w:t>
      </w:r>
    </w:p>
    <w:p w14:paraId="5895CC84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不多久的時間，就已經抓到，共九百九十九位國王，已經集中在那個地方，就差一位。</w:t>
      </w:r>
    </w:p>
    <w:p w14:paraId="05D3C357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果然讓他找到一位國王，這位國王就很特殊，抓來時一直哭，所以那時這</w:t>
      </w:r>
      <w:proofErr w:type="gramStart"/>
      <w:r w:rsidRPr="009E41F2">
        <w:rPr>
          <w:rFonts w:ascii="標楷體" w:eastAsia="標楷體" w:hAnsi="標楷體" w:hint="eastAsia"/>
        </w:rPr>
        <w:t>位駁足</w:t>
      </w:r>
      <w:proofErr w:type="gramEnd"/>
      <w:r w:rsidRPr="009E41F2">
        <w:rPr>
          <w:rFonts w:ascii="標楷體" w:eastAsia="標楷體" w:hAnsi="標楷體" w:hint="eastAsia"/>
        </w:rPr>
        <w:t>就問他：「有這麼多人，你為什麼一來就開始哭了，你很沒有勇氣。」</w:t>
      </w:r>
    </w:p>
    <w:p w14:paraId="27F99CDA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他就說：「不是為我自己，果然有這麼多人，等我來湊足一千人，所以他們當然在短期內，就會被殺。除此之外，我還有一件很重要的事要辦，你若能給我三天內的時間，讓我辦好這件事情，我絕對會親自再來報到。會來！」</w:t>
      </w:r>
    </w:p>
    <w:p w14:paraId="2E030C2C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9E41F2">
        <w:rPr>
          <w:rFonts w:ascii="標楷體" w:eastAsia="標楷體" w:hAnsi="標楷體" w:hint="eastAsia"/>
        </w:rPr>
        <w:t>這個駁足</w:t>
      </w:r>
      <w:proofErr w:type="gramEnd"/>
      <w:r w:rsidRPr="009E41F2">
        <w:rPr>
          <w:rFonts w:ascii="標楷體" w:eastAsia="標楷體" w:hAnsi="標楷體" w:hint="eastAsia"/>
        </w:rPr>
        <w:t>認為，還有比你的生命，更重要的事情嗎？他就想，就算你這三天不回來，我也有方法能把你再抓回來，他們互相約定了。</w:t>
      </w:r>
    </w:p>
    <w:p w14:paraId="45F6B792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所以這位第一千位國王果然被釋放了，當然再接下去的故事，真的是很感動人，「王舍城」的名稱，如何成立起來，關鍵就是在這第一千位的國王。</w:t>
      </w:r>
    </w:p>
    <w:p w14:paraId="24ED2FBC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各位，時間就是這麼快地過，雖然因緣是這樣，不過我們應該要知道，凡事都是因緣合成，我們若沒有因緣合成，這個地方就無法成就、沒有成就這個地方，佛陀就不是在這裡說法了。</w:t>
      </w:r>
    </w:p>
    <w:p w14:paraId="3A4D1504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所以「</w:t>
      </w:r>
      <w:proofErr w:type="gramStart"/>
      <w:r w:rsidRPr="009E41F2">
        <w:rPr>
          <w:rFonts w:ascii="標楷體" w:eastAsia="標楷體" w:hAnsi="標楷體" w:hint="eastAsia"/>
        </w:rPr>
        <w:t>住無所</w:t>
      </w:r>
      <w:proofErr w:type="gramEnd"/>
      <w:r w:rsidRPr="009E41F2">
        <w:rPr>
          <w:rFonts w:ascii="標楷體" w:eastAsia="標楷體" w:hAnsi="標楷體" w:hint="eastAsia"/>
        </w:rPr>
        <w:t>住、無處不住」，應該要看因緣，因緣聚會的時候；所以佛到底在哪裡？永遠都是在我們心裡，所以請大家，不管故事是如何，說法處是怎麼來的，最重要的，我們的本心裡面，</w:t>
      </w:r>
      <w:proofErr w:type="gramStart"/>
      <w:r w:rsidRPr="009E41F2">
        <w:rPr>
          <w:rFonts w:ascii="標楷體" w:eastAsia="標楷體" w:hAnsi="標楷體" w:hint="eastAsia"/>
        </w:rPr>
        <w:t>永住著佛</w:t>
      </w:r>
      <w:proofErr w:type="gramEnd"/>
      <w:r w:rsidRPr="009E41F2">
        <w:rPr>
          <w:rFonts w:ascii="標楷體" w:eastAsia="標楷體" w:hAnsi="標楷體" w:hint="eastAsia"/>
        </w:rPr>
        <w:t>說法的道場。</w:t>
      </w:r>
    </w:p>
    <w:p w14:paraId="3A2C0C80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所以人人要在心中，這</w:t>
      </w:r>
      <w:proofErr w:type="gramStart"/>
      <w:r w:rsidRPr="009E41F2">
        <w:rPr>
          <w:rFonts w:ascii="標楷體" w:eastAsia="標楷體" w:hAnsi="標楷體" w:hint="eastAsia"/>
        </w:rPr>
        <w:t>朵不受染</w:t>
      </w:r>
      <w:proofErr w:type="gramEnd"/>
      <w:r w:rsidRPr="009E41F2">
        <w:rPr>
          <w:rFonts w:ascii="標楷體" w:eastAsia="標楷體" w:hAnsi="標楷體" w:hint="eastAsia"/>
        </w:rPr>
        <w:t>的妙蓮華，就是最清淨莊嚴的道場，請大家法要往我們心的深處找，所以要時時多用心！</w:t>
      </w:r>
    </w:p>
    <w:p w14:paraId="46E8605E" w14:textId="77777777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F744573" w14:textId="5BC5D621" w:rsidR="009E41F2" w:rsidRPr="009E41F2" w:rsidRDefault="009E41F2" w:rsidP="009E41F2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9E41F2">
        <w:rPr>
          <w:rFonts w:ascii="標楷體" w:eastAsia="標楷體" w:hAnsi="標楷體" w:hint="eastAsia"/>
        </w:rPr>
        <w:t>～證嚴法師講述於2009年8月16日～</w:t>
      </w:r>
    </w:p>
    <w:sectPr w:rsidR="009E41F2" w:rsidRPr="009E41F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1F2"/>
    <w:rsid w:val="001759ED"/>
    <w:rsid w:val="00717988"/>
    <w:rsid w:val="009E41F2"/>
    <w:rsid w:val="00A10AB3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BE40C"/>
  <w15:chartTrackingRefBased/>
  <w15:docId w15:val="{3CA34E94-B10D-46F4-89F9-2CF5E8DF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1F2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E41F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41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41F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41F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41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41F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41F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41F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41F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E41F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E41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E41F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E41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E41F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E41F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E41F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E41F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E41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41F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E41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41F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E41F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41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E41F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41F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41F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41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E41F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E41F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9E41F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2025-12-04T04:47:00Z</dcterms:created>
  <dcterms:modified xsi:type="dcterms:W3CDTF">2025-12-04T04:58:00Z</dcterms:modified>
</cp:coreProperties>
</file>