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35BC" w14:textId="78E9BDA1" w:rsidR="00964998" w:rsidRPr="00BB2B74" w:rsidRDefault="00964998" w:rsidP="0096499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BB2B74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第71集佛說無量大乘之法</w:t>
      </w:r>
      <w:r w:rsidRPr="00BB2B74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2B506540" w14:textId="167C1BD3" w:rsidR="00964998" w:rsidRPr="00964998" w:rsidRDefault="00964998" w:rsidP="00964998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證嚴上人開示精要：心包太虛與菩薩道之實踐</w:t>
      </w:r>
    </w:p>
    <w:p w14:paraId="46490936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摘要</w:t>
      </w:r>
    </w:p>
    <w:p w14:paraId="7AF348F6" w14:textId="77777777" w:rsidR="00964998" w:rsidRPr="00DC3D3B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本文件綜合分析了證嚴上人的開示內容，其核心思想圍繞著「心靈世界的擴展」與「大乘菩薩道的實踐」兩大主軸。上人強調，</w:t>
      </w:r>
      <w:r w:rsidRPr="00DC3D3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學佛的根本在於打破自我中心的狹隘心門，將心量擴展至「心包太虛，量周沙界」的宏觀境界，以理解無量的世界、眾生與心欲。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開示指出，</w:t>
      </w:r>
      <w:r w:rsidRPr="00DC3D3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人間是修行的最佳場域，因其苦樂參半的特質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能警惕修行者，而</w:t>
      </w:r>
      <w:r w:rsidRPr="00DC3D3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菩薩道的精髓即是「緣苦眾生」，走入人群付出並長養慈悲。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其中，</w:t>
      </w:r>
      <w:r w:rsidRPr="00DC3D3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《無量義經》被視為《法華經》的精粹與實踐法門，是佛陀教導菩薩入世救度的核心方法（教菩薩法）。</w:t>
      </w:r>
      <w:r w:rsidRPr="00DC3D3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佛陀的教化充滿「觀機逗教」的智慧，隨順眾生不同的根機與因緣而施予相應的法，其最終目標是引導眾生超越小我，發大心、立大願，成就無私的菩薩境界。</w:t>
      </w:r>
    </w:p>
    <w:p w14:paraId="6242F83B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E39DACE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第一章：心包太虛——擴展心靈的宏觀世界</w:t>
      </w:r>
    </w:p>
    <w:p w14:paraId="4C8BF5D7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上人的開示以「心」為起點，闡明學佛的核心是將個人狹隘的心靈世界擴展至宇宙的宏觀維度。</w:t>
      </w:r>
      <w:r w:rsidRPr="00E246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唯有打開緊閉的心門，才能照亮並理解天下的無量世界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0630D40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核心觀念：四種無量</w:t>
      </w:r>
    </w:p>
    <w:p w14:paraId="6300296A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此宏觀世界的構成，基於四個「無量」的相互關聯：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"/>
        <w:gridCol w:w="9039"/>
      </w:tblGrid>
      <w:tr w:rsidR="00964998" w:rsidRPr="00964998" w14:paraId="0D56343A" w14:textId="77777777" w:rsidTr="00E2465F"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1A732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概念</w:t>
            </w:r>
          </w:p>
        </w:tc>
        <w:tc>
          <w:tcPr>
            <w:tcW w:w="4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7DAEB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說明</w:t>
            </w:r>
          </w:p>
        </w:tc>
      </w:tr>
      <w:tr w:rsidR="00964998" w:rsidRPr="00964998" w14:paraId="5742131A" w14:textId="77777777" w:rsidTr="00E2465F"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5A28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虛空無量</w:t>
            </w:r>
          </w:p>
        </w:tc>
        <w:tc>
          <w:tcPr>
            <w:tcW w:w="4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57625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宇宙虛空浩瀚無邊，難以測量，象徵著心性本自具足的無限潛能。</w:t>
            </w:r>
          </w:p>
        </w:tc>
      </w:tr>
      <w:tr w:rsidR="00964998" w:rsidRPr="00964998" w14:paraId="5AB359A0" w14:textId="77777777" w:rsidTr="00E2465F"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3A5FD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世界無量</w:t>
            </w:r>
          </w:p>
        </w:tc>
        <w:tc>
          <w:tcPr>
            <w:tcW w:w="4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390B5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在無邊的虛空中，包容著無數的世界，各有其獨特的生態與樣貌。</w:t>
            </w:r>
          </w:p>
        </w:tc>
      </w:tr>
      <w:tr w:rsidR="00964998" w:rsidRPr="00964998" w14:paraId="373F76F6" w14:textId="77777777" w:rsidTr="00E2465F"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24237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眾生無量</w:t>
            </w:r>
          </w:p>
        </w:tc>
        <w:tc>
          <w:tcPr>
            <w:tcW w:w="4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311D1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無量的世界中存在著無量的眾生，不僅是人類，也包括鳥、蟲等一切生命，各自擁有其心靈世界。</w:t>
            </w:r>
          </w:p>
        </w:tc>
      </w:tr>
      <w:tr w:rsidR="00964998" w:rsidRPr="00964998" w14:paraId="4EFE2CED" w14:textId="77777777" w:rsidTr="00E2465F"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394E9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心欲無量</w:t>
            </w:r>
          </w:p>
        </w:tc>
        <w:tc>
          <w:tcPr>
            <w:tcW w:w="4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46472" w14:textId="77777777" w:rsidR="00964998" w:rsidRPr="00964998" w:rsidRDefault="00964998" w:rsidP="00964998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64998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每一個眾生皆有其無量的心靈欲求。即使是同一時間、同一地點的人們，其內心所想、所願也各不相同。</w:t>
            </w:r>
          </w:p>
        </w:tc>
      </w:tr>
    </w:tbl>
    <w:p w14:paraId="080E4CD4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「人人的生活，都不離開自己心靈的世界，其實除了我們自己以外，應該要把這個心再擴大，心包太虛，量周沙界。」</w:t>
      </w:r>
    </w:p>
    <w:p w14:paraId="27A6147E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上人指出，</w:t>
      </w:r>
      <w:r w:rsidRPr="00E246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學佛的目標是成就人人本具的佛性。之所以無法成佛，是因為「心門關得太緊了」，只知自我世界，導致心地黑暗。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打開</w:t>
      </w:r>
      <w:r w:rsidRPr="00964998">
        <w:rPr>
          <w:rFonts w:ascii="Noto Sans TC" w:eastAsia="Noto Sans TC" w:hAnsi="Noto Sans TC" w:cs="Noto Sans TC" w:hint="eastAsia"/>
          <w:b w:val="0"/>
          <w:color w:val="auto"/>
          <w:kern w:val="0"/>
          <w:szCs w:val="28"/>
          <w:lang w:bidi="ar-SA"/>
        </w:rPr>
        <w:t>⼼⾨</w:t>
      </w:r>
      <w:r w:rsidRPr="00964998">
        <w:rPr>
          <w:rFonts w:ascii="標楷體" w:hAnsi="標楷體" w:cs="新細明體" w:hint="eastAsia"/>
          <w:b w:val="0"/>
          <w:color w:val="auto"/>
          <w:kern w:val="0"/>
          <w:szCs w:val="28"/>
          <w:lang w:bidi="ar-SA"/>
        </w:rPr>
        <w:t>，讓清淨的本性現前，便能達到「大我與天下，天地萬物共為一體」的境界。</w:t>
      </w:r>
    </w:p>
    <w:p w14:paraId="296CF772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第二章：眾生心欲之無量與習氣之挑戰</w:t>
      </w:r>
    </w:p>
    <w:p w14:paraId="545DA9CD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2465F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眾生的「心欲無量」是修行的關鍵，也是挑戰所在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。心欲本身並無絕對的善惡，發願成佛、行菩薩道亦是一種「欲」。然而，眾生的心念極其複雜，善惡交織，且深受習氣影響。</w:t>
      </w:r>
    </w:p>
    <w:p w14:paraId="28481210" w14:textId="77777777" w:rsidR="00964998" w:rsidRPr="00964998" w:rsidRDefault="00964998" w:rsidP="00964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心欲的多樣性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：在同一個群體中，每個人的願望與心念都不同，包含了善願、惡念及無記（非善非惡）。</w:t>
      </w:r>
    </w:p>
    <w:p w14:paraId="6FE9BB90" w14:textId="77777777" w:rsidR="00964998" w:rsidRPr="00964998" w:rsidRDefault="00964998" w:rsidP="00964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發心與退轉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：許多人能「發心立願」，但真正能堅定不移、一心一志的人並不多。更多的人在發心後，熱情退卻，雖然仍在學佛，卻從利益眾生的大乘退居為只求自我解脫的小乘（獨善其身），這是一種「退失」。</w:t>
      </w:r>
    </w:p>
    <w:p w14:paraId="74CD75A6" w14:textId="77777777" w:rsidR="00964998" w:rsidRPr="00964998" w:rsidRDefault="00964998" w:rsidP="00964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習氣的障礙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：上人強調「習氣難調伏」。眾生不僅本具佛性，也本具惡性。惡的習氣若經長時間薰習，會變成難以改變的習慣，使人聽不進善法，更遑論行善。因此，調伏眾生是佛陀出現於人間的重要目的。</w:t>
      </w:r>
    </w:p>
    <w:p w14:paraId="092768B4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「眾生真的是難調伏。佛陀出現人間，無非就是要來調伏眾生，那種不好的習氣，惡的行和念。」</w:t>
      </w:r>
    </w:p>
    <w:p w14:paraId="47E87D8F" w14:textId="77777777" w:rsidR="00964998" w:rsidRPr="00E2465F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第三章</w:t>
      </w:r>
      <w:r w:rsidRPr="00E246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：佛陀的教化智慧——觀機逗教與悲智雙運</w:t>
      </w:r>
    </w:p>
    <w:p w14:paraId="3D25AB52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為調伏習氣深重的無量眾生，佛陀運用其圓滿的智慧與慈悲，採取「觀機逗教」的教化策略。</w:t>
      </w:r>
    </w:p>
    <w:p w14:paraId="692A307E" w14:textId="77777777" w:rsidR="00964998" w:rsidRPr="00964998" w:rsidRDefault="00964998" w:rsidP="00964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隨順眾生心欲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：佛陀的教育首先是「隨順」，即</w:t>
      </w:r>
      <w:r w:rsidRPr="00E246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根據不同對象的根機、在合適的時間與場合，給予最契合的法。這體現了佛陀的慈悲。</w:t>
      </w:r>
    </w:p>
    <w:p w14:paraId="12934B76" w14:textId="77777777" w:rsidR="00964998" w:rsidRPr="00964998" w:rsidRDefault="00964998" w:rsidP="00964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悲智雙運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</w:t>
      </w:r>
      <w:r w:rsidRPr="00E246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不僅有慈悲，更運用智慧來判斷如何說法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。他「說種種法而無量」，以應對眾生無量的心欲與根機。</w:t>
      </w:r>
    </w:p>
    <w:p w14:paraId="37C2A0BF" w14:textId="77777777" w:rsidR="00964998" w:rsidRPr="00964998" w:rsidRDefault="00964998" w:rsidP="00964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把握因緣時機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2465F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說法必須在「因緣成熟」之時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。如《法華經》中，舍利弗歷經「三請說法」，佛陀才在觀察到時機與根機皆已成熟後，開始宣說妙法。過早或過晚皆不適宜。</w:t>
      </w:r>
    </w:p>
    <w:p w14:paraId="409D7FAD" w14:textId="77777777" w:rsidR="00964998" w:rsidRPr="007D5FF4" w:rsidRDefault="00964998" w:rsidP="00964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大小乘之分教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佛陀會觀察眾生根機的成熟度。對於小乘根機成熟者，施以方便法；對於大乘根機成熟者，則授予菩薩教法。</w:t>
      </w:r>
    </w:p>
    <w:p w14:paraId="7537E3D7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凡說法者</w:t>
      </w:r>
    </w:p>
    <w:p w14:paraId="7C2CA0B2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應觀眾生根性已熟</w:t>
      </w:r>
    </w:p>
    <w:p w14:paraId="571DB497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而施與教法</w:t>
      </w:r>
    </w:p>
    <w:p w14:paraId="29A5DC4C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此為時至因緣成就</w:t>
      </w:r>
    </w:p>
    <w:p w14:paraId="5B012879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第四章：人間修行的殊勝與菩薩道之實踐</w:t>
      </w:r>
    </w:p>
    <w:p w14:paraId="567A9421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上人特別強調「人間」作為修行道場的獨特性與重要性，並將其與菩薩道的實踐緊密結合。</w:t>
      </w:r>
    </w:p>
    <w:p w14:paraId="37919E97" w14:textId="77777777" w:rsidR="00964998" w:rsidRPr="00964998" w:rsidRDefault="00964998" w:rsidP="00964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人間的殊勝性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687DD035" w14:textId="77777777" w:rsidR="00964998" w:rsidRPr="00964998" w:rsidRDefault="00964998" w:rsidP="0096499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天堂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過於快樂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，壽命長、物質豐足，眾生沉迷享樂，不見疾苦，缺乏修行的警惕心。</w:t>
      </w:r>
    </w:p>
    <w:p w14:paraId="3DA97ACA" w14:textId="77777777" w:rsidR="00964998" w:rsidRPr="00964998" w:rsidRDefault="00964998" w:rsidP="0096499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地獄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過於痛苦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，眾生在無間斷的折磨中，沒有時間與精力聽聞佛法。</w:t>
      </w:r>
    </w:p>
    <w:p w14:paraId="29D862B0" w14:textId="77777777" w:rsidR="00964998" w:rsidRPr="00964998" w:rsidRDefault="00964998" w:rsidP="0096499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人間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苦樂參半，「五趣雜居」，正是因為能見苦，才能激發道心。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因此，「人身難得今已得，佛法難聞今已聞」，必須把握此生來修行。</w:t>
      </w:r>
    </w:p>
    <w:p w14:paraId="6D4EC277" w14:textId="77777777" w:rsidR="00964998" w:rsidRPr="00964998" w:rsidRDefault="00964998" w:rsidP="00964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菩薩道的實踐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018748D8" w14:textId="77777777" w:rsidR="00964998" w:rsidRPr="00964998" w:rsidRDefault="00964998" w:rsidP="0096499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佛法在人間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：真正的佛法不離人間，因為佛法是為了解決人間的苦難而存在。「菩薩所緣，緣苦眾生」。</w:t>
      </w:r>
    </w:p>
    <w:p w14:paraId="3E023274" w14:textId="77777777" w:rsidR="00964998" w:rsidRPr="00964998" w:rsidRDefault="00964998" w:rsidP="0096499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見苦知福，長養慈悲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：透過走入人群，親見苦難，修行者才能體會自身的福報，並在幫助他人的過程中長養慈悲心。</w:t>
      </w:r>
    </w:p>
    <w:p w14:paraId="75565784" w14:textId="77777777" w:rsidR="00964998" w:rsidRPr="00964998" w:rsidRDefault="00964998" w:rsidP="0096499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付出無所求，還要感恩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：這是慈濟宗門的核心精神。感恩苦難眾生提供了修行的機會，讓我們能夠去付出。</w:t>
      </w:r>
    </w:p>
    <w:p w14:paraId="0C686448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第五章：《無量義經》作為《法華經》之精粹</w:t>
      </w:r>
    </w:p>
    <w:p w14:paraId="1BDBE56A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開示中明確指出《無量義經》與《法華經》的深厚關係，前者是後者的精華與實踐指南。</w:t>
      </w:r>
    </w:p>
    <w:p w14:paraId="5DFCE361" w14:textId="77777777" w:rsidR="00964998" w:rsidRPr="00964998" w:rsidRDefault="00964998" w:rsidP="00964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法華的精粹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：上人引述《法華經序品第一》，說明佛陀為菩薩說大乘經，其名為「無量義」。</w:t>
      </w:r>
      <w:r w:rsidRPr="007D5FF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《無量義經》是《法華經》的精髓所在。</w:t>
      </w:r>
    </w:p>
    <w:p w14:paraId="49ABF234" w14:textId="77777777" w:rsidR="00964998" w:rsidRPr="00964998" w:rsidRDefault="00964998" w:rsidP="00964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教菩薩法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此經的核心是「教菩薩法」，是佛陀所護念的法門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。它不僅是口頭宣說的理論，更包含了佛陀的理念、精神與本懷。</w:t>
      </w:r>
    </w:p>
    <w:p w14:paraId="6477994B" w14:textId="77777777" w:rsidR="00964998" w:rsidRPr="00964998" w:rsidRDefault="00964998" w:rsidP="00964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入世的方法論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：其教導的核心，是指導人人如何「發大心、立大願」，並「入人群中去救濟眾生」。《無量義經》提供了面對社會百態、眾生身心疾苦時，應如何施教、如何救拔的智慧。</w:t>
      </w:r>
    </w:p>
    <w:p w14:paraId="5B40BB5F" w14:textId="77777777" w:rsidR="00964998" w:rsidRPr="00964998" w:rsidRDefault="00964998" w:rsidP="00964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修行的起點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慈濟宗門從《無量義經》入手，等於直接走入了佛法的精粹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。因此，修行者應當精進不退轉。</w:t>
      </w:r>
    </w:p>
    <w:p w14:paraId="5D60FF48" w14:textId="77777777" w:rsidR="00964998" w:rsidRPr="007D5FF4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《無量義經》是法華的精粹，佛陀說《無量義經》，不只是用口頭說，還有理念、精神，其至佛的本懷，因為教菩薩法是佛所護念。」</w:t>
      </w:r>
    </w:p>
    <w:p w14:paraId="6D2E49D7" w14:textId="77777777" w:rsidR="00964998" w:rsidRPr="00964998" w:rsidRDefault="00964998" w:rsidP="00964998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第六章：大乘教法的核心——超越自我，成就菩薩境界</w:t>
      </w:r>
    </w:p>
    <w:p w14:paraId="23D3B165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整篇開示的最終歸結點，在於闡明大乘佛法的終極目標：超越個體，成就菩薩的無我境界。</w:t>
      </w:r>
    </w:p>
    <w:p w14:paraId="0B4945F0" w14:textId="77777777" w:rsidR="00964998" w:rsidRPr="00964998" w:rsidRDefault="00964998" w:rsidP="00964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說法對象與內容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佛陀在靈山會上宣說《法華經》，其對象主要是已發大心、立大願的菩薩，同時也希望聲聞、緣覺等二乘修行者能回小向大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。其所說之法，超越了人天之法與二乘之法，是純正的「大乘之法」。</w:t>
      </w:r>
    </w:p>
    <w:p w14:paraId="150CBE4A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說法者佛</w:t>
      </w:r>
    </w:p>
    <w:p w14:paraId="24ECD5E8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而佛對機說者</w:t>
      </w:r>
    </w:p>
    <w:p w14:paraId="2CD6E186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乃為菩薩而說</w:t>
      </w:r>
    </w:p>
    <w:p w14:paraId="4A96AD04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又所說之法</w:t>
      </w:r>
    </w:p>
    <w:p w14:paraId="11785C68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非人、非天之法</w:t>
      </w:r>
    </w:p>
    <w:p w14:paraId="517DAF1D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非二乘之法</w:t>
      </w:r>
    </w:p>
    <w:p w14:paraId="5DB3C140" w14:textId="77777777" w:rsidR="00964998" w:rsidRPr="007D5FF4" w:rsidRDefault="00964998" w:rsidP="007D5FF4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D5FF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乃大乘之法也</w:t>
      </w:r>
    </w:p>
    <w:p w14:paraId="5409ACA9" w14:textId="77777777" w:rsidR="00964998" w:rsidRPr="007D5FF4" w:rsidRDefault="00964998" w:rsidP="00964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64998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超越至菩薩境界</w:t>
      </w:r>
      <w:r w:rsidRPr="007D5FF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：人間修學佛法，必須要達到「大我無私」的境界，即是體悟虛空、世界、眾生、心欲皆為無量的境界</w:t>
      </w: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7D5FF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這部經（指《法華經》與其精粹《無量義經》）就是要教導人人超越自我，達到菩薩的境界。</w:t>
      </w:r>
    </w:p>
    <w:p w14:paraId="1231A544" w14:textId="77777777" w:rsidR="00964998" w:rsidRPr="00964998" w:rsidRDefault="00964998" w:rsidP="00964998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4998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最終，上人再次呼籲大眾深入探討《無量義經》，因為其中蘊含的方法論，能使人快速體會《法華經》的整體教義。這需要時時用心，將法落實在生活中。</w:t>
      </w:r>
    </w:p>
    <w:p w14:paraId="4909D9BD" w14:textId="77777777" w:rsidR="0036778A" w:rsidRPr="00964998" w:rsidRDefault="0036778A">
      <w:pPr>
        <w:rPr>
          <w:rFonts w:ascii="標楷體" w:hAnsi="標楷體"/>
          <w:szCs w:val="28"/>
        </w:rPr>
      </w:pPr>
    </w:p>
    <w:sectPr w:rsidR="0036778A" w:rsidRPr="00964998" w:rsidSect="00964998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91D"/>
    <w:multiLevelType w:val="multilevel"/>
    <w:tmpl w:val="9C6E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1C01"/>
    <w:multiLevelType w:val="multilevel"/>
    <w:tmpl w:val="F02C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77359"/>
    <w:multiLevelType w:val="multilevel"/>
    <w:tmpl w:val="C822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60B9B"/>
    <w:multiLevelType w:val="multilevel"/>
    <w:tmpl w:val="F4CA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30D14"/>
    <w:multiLevelType w:val="multilevel"/>
    <w:tmpl w:val="D8B4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9720C"/>
    <w:multiLevelType w:val="multilevel"/>
    <w:tmpl w:val="BB7A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704744">
    <w:abstractNumId w:val="5"/>
  </w:num>
  <w:num w:numId="2" w16cid:durableId="1648508297">
    <w:abstractNumId w:val="4"/>
  </w:num>
  <w:num w:numId="3" w16cid:durableId="1948538205">
    <w:abstractNumId w:val="0"/>
  </w:num>
  <w:num w:numId="4" w16cid:durableId="1463305648">
    <w:abstractNumId w:val="2"/>
  </w:num>
  <w:num w:numId="5" w16cid:durableId="988166387">
    <w:abstractNumId w:val="3"/>
  </w:num>
  <w:num w:numId="6" w16cid:durableId="156311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98"/>
    <w:rsid w:val="00072C3E"/>
    <w:rsid w:val="00145961"/>
    <w:rsid w:val="0036778A"/>
    <w:rsid w:val="003F7052"/>
    <w:rsid w:val="007D5FF4"/>
    <w:rsid w:val="008D5AFB"/>
    <w:rsid w:val="00964998"/>
    <w:rsid w:val="00BB2B74"/>
    <w:rsid w:val="00DC3D3B"/>
    <w:rsid w:val="00E2465F"/>
    <w:rsid w:val="00E3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E1356"/>
  <w15:chartTrackingRefBased/>
  <w15:docId w15:val="{D6F53C45-3629-48DC-80D3-B1696705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49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99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99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998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998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998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998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64998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964998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964998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964998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96499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6499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6499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6499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649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49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964998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9649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964998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9649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649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9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49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649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4998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2534</Words>
  <Characters>2643</Characters>
  <Application>Microsoft Office Word</Application>
  <DocSecurity>0</DocSecurity>
  <Lines>113</Lines>
  <Paragraphs>66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7</cp:revision>
  <dcterms:created xsi:type="dcterms:W3CDTF">2026-01-29T07:25:00Z</dcterms:created>
  <dcterms:modified xsi:type="dcterms:W3CDTF">2026-01-31T08:48:00Z</dcterms:modified>
</cp:coreProperties>
</file>