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C0174" w14:textId="26BAEDBF" w:rsidR="00791E0B" w:rsidRPr="00791E0B" w:rsidRDefault="00791E0B" w:rsidP="00791E0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791E0B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序品第一》- 第61集於諸佛所 植眾德本</w:t>
      </w:r>
      <w:r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034419CE" w14:textId="7F997FE2" w:rsidR="00791E0B" w:rsidRPr="00791E0B" w:rsidRDefault="00791E0B" w:rsidP="00791E0B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護持佛法與供養的深層義理：證嚴上人開示精要</w:t>
      </w:r>
    </w:p>
    <w:p w14:paraId="669EA8CF" w14:textId="77777777" w:rsidR="00791E0B" w:rsidRPr="00791E0B" w:rsidRDefault="00791E0B" w:rsidP="00791E0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6FBEF726" w14:textId="77777777" w:rsidR="00791E0B" w:rsidRPr="00791E0B" w:rsidRDefault="00791E0B" w:rsidP="00791E0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此簡報文件深入解析了證嚴上人關於護持佛法與供養真義的開示。核心論點在於，</w:t>
      </w:r>
      <w:r w:rsidRPr="00D26CC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真正的佛法修行不僅是個人精進，更在於將佛法融入生活，利益眾生。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上人強調，護持佛法的精神始於「持護法心」與「勤修願力」，這是達到「得一切法而不失」、道心不退轉的根本。</w:t>
      </w:r>
    </w:p>
    <w:p w14:paraId="0C1C5782" w14:textId="77777777" w:rsidR="00791E0B" w:rsidRPr="00791E0B" w:rsidRDefault="00791E0B" w:rsidP="00791E0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開示的核心圍繞《法華經》中「供養無量百千諸佛」的概念，並將其闡釋為三種相互關聯的實踐：</w:t>
      </w:r>
    </w:p>
    <w:p w14:paraId="3655BC84" w14:textId="77777777" w:rsidR="00791E0B" w:rsidRPr="00791E0B" w:rsidRDefault="00791E0B" w:rsidP="00791E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財供養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：以有形財物佈施，護持修行者的生活，使其能安心弘法。</w:t>
      </w:r>
    </w:p>
    <w:p w14:paraId="122DE6D4" w14:textId="77777777" w:rsidR="00791E0B" w:rsidRPr="00791E0B" w:rsidRDefault="00791E0B" w:rsidP="00791E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敬供養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：以身修持禮敬，並在群體中和敬共處，建立受人尊重的僧團。</w:t>
      </w:r>
    </w:p>
    <w:p w14:paraId="05FD0273" w14:textId="77777777" w:rsidR="00791E0B" w:rsidRPr="00D26CCA" w:rsidRDefault="00791E0B" w:rsidP="00791E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法供養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D26CC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最為重要的供養，即如實修行，發起慈、悲、喜、捨四無量心與四弘誓願，兼利他人。</w:t>
      </w:r>
    </w:p>
    <w:p w14:paraId="5653A86E" w14:textId="77777777" w:rsidR="00791E0B" w:rsidRPr="00D26CCA" w:rsidRDefault="00791E0B" w:rsidP="00791E0B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上人進一步指出，這三種供養並非遙不可及，而是可以完全融入日常生活的實踐。其精髓在於將一切眾生視為未來佛，以「</w:t>
      </w:r>
      <w:r w:rsidRPr="00D26CC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尊重」體現敬供養，以「感恩」體現利的供養，以「愛」體現法供養。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如此修行，便能成就修行的根本——</w:t>
      </w:r>
      <w:r w:rsidRPr="00D26CC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「福慧二德」，即所謂「植眾德本」。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最終，</w:t>
      </w:r>
      <w:r w:rsidRPr="00D26CC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透過在人群中甘願付出、恭敬服務（如海地賑災的典範），修行者不僅能堅固道心，更能獲得內心的輕安自在，並得到諸佛的稱歎與見證。</w:t>
      </w:r>
    </w:p>
    <w:p w14:paraId="627155B5" w14:textId="77777777" w:rsidR="00791E0B" w:rsidRPr="00791E0B" w:rsidRDefault="00791E0B" w:rsidP="00791E0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30F1E11D" w14:textId="77777777" w:rsidR="00791E0B" w:rsidRPr="00791E0B" w:rsidRDefault="00791E0B" w:rsidP="00791E0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一、護持佛法的精神：發心、立願、不退轉</w:t>
      </w:r>
    </w:p>
    <w:p w14:paraId="4A55DFA4" w14:textId="77777777" w:rsidR="00791E0B" w:rsidRPr="00791E0B" w:rsidRDefault="00791E0B" w:rsidP="00791E0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學佛的根本在於護持佛法的精神，其核心在於內心的堅定與願力的持續修行。</w:t>
      </w:r>
    </w:p>
    <w:p w14:paraId="5B7162B4" w14:textId="77777777" w:rsidR="00791E0B" w:rsidRPr="00D26CCA" w:rsidRDefault="00791E0B" w:rsidP="00791E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持護法心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D26CC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學佛者必須發大心、立大願，時時保持一顆護持佛法、弘揚佛法的心，使佛法能夠興盛，轉惡為善。</w:t>
      </w:r>
    </w:p>
    <w:p w14:paraId="27E48236" w14:textId="77777777" w:rsidR="00791E0B" w:rsidRPr="00791E0B" w:rsidRDefault="00791E0B" w:rsidP="00791E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勤修願力</w:t>
      </w:r>
      <w:r w:rsidRPr="00D26CC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：僅有發心不足以產生行動力，必須將其轉化為堅實的誓願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。透過勤修願力，才能確保在修行道路上持續前行。</w:t>
      </w:r>
    </w:p>
    <w:p w14:paraId="04641DE6" w14:textId="77777777" w:rsidR="00791E0B" w:rsidRPr="00791E0B" w:rsidRDefault="00791E0B" w:rsidP="00791E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得一切法而不退失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：修行的目標是獲得一切正法並且永不退失。許多人修行半途而廢或心生退轉，「差毫釐、失千里」。</w:t>
      </w:r>
      <w:r w:rsidRPr="00D26CC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唯有透過</w:t>
      </w:r>
      <w:r w:rsidRPr="00D26CC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勤修願力，</w:t>
      </w:r>
      <w:r w:rsidRPr="00D26CC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才能達到</w:t>
      </w:r>
      <w:r w:rsidRPr="00D26CC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不退轉的境界</w:t>
      </w:r>
      <w:r w:rsidRPr="00D26CC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，將所學的法</w:t>
      </w:r>
      <w:r w:rsidRPr="00D26CC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「拳拳服膺」</w:t>
      </w:r>
      <w:r w:rsidRPr="00D26CC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，應用於日常，</w:t>
      </w:r>
      <w:r w:rsidRPr="00D26CC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輾轉教化</w:t>
      </w:r>
      <w:r w:rsidRPr="00D26CC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</w:t>
      </w:r>
      <w:r w:rsidRPr="00D26CC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利益人群。</w:t>
      </w:r>
    </w:p>
    <w:p w14:paraId="0FDBB096" w14:textId="77777777" w:rsidR="00791E0B" w:rsidRPr="00791E0B" w:rsidRDefault="00791E0B" w:rsidP="00791E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菩薩的悲智雙運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：菩薩的修行路徑是「上求佛覺，誓願下化有情」。此過程需要勤行「悲智雙運」，既要自愛以求覺悟，也要憐憫眾生、運用智慧去度化，這是學佛最重要的一門功課。</w:t>
      </w:r>
    </w:p>
    <w:p w14:paraId="7A122E86" w14:textId="77777777" w:rsidR="00791E0B" w:rsidRPr="00791E0B" w:rsidRDefault="00791E0B" w:rsidP="00791E0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二、《法華經》中的供養真義</w:t>
      </w:r>
    </w:p>
    <w:p w14:paraId="268FC830" w14:textId="77777777" w:rsidR="00791E0B" w:rsidRPr="00791E0B" w:rsidRDefault="00791E0B" w:rsidP="00791E0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開示引用《法華經・序品第一》的經文，深入闡述「供養」的廣泛而深刻的內涵。</w:t>
      </w:r>
    </w:p>
    <w:p w14:paraId="74FF9680" w14:textId="77777777" w:rsidR="00791E0B" w:rsidRPr="00791E0B" w:rsidRDefault="00791E0B" w:rsidP="00791E0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經文原文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 供養無量百千諸佛 於諸佛所植眾德本 常為諸佛之所稱歎</w:t>
      </w:r>
    </w:p>
    <w:p w14:paraId="0C3DAE21" w14:textId="77777777" w:rsidR="00791E0B" w:rsidRPr="00D26CCA" w:rsidRDefault="00791E0B" w:rsidP="00791E0B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D26CC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供養的真正精神在於一種「甘願、歡喜」的心境。</w:t>
      </w:r>
      <w:r w:rsidRPr="00D26CC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內心法喜充滿，聽聞佛法感到歡喜，投入人群付出感到甘願。這種心態本身就是對諸佛最核心的供養，因為這是將佛陀的教法內化於心，做到</w:t>
      </w:r>
      <w:r w:rsidRPr="002D49BD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「合佛心」</w:t>
      </w:r>
      <w:r w:rsidRPr="00D26CC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。</w:t>
      </w:r>
    </w:p>
    <w:p w14:paraId="354DE4C2" w14:textId="77777777" w:rsidR="00791E0B" w:rsidRPr="00791E0B" w:rsidRDefault="00791E0B" w:rsidP="00791E0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三、供養的三種類型及其現代實踐</w:t>
      </w:r>
    </w:p>
    <w:p w14:paraId="084DA5DF" w14:textId="77777777" w:rsidR="00791E0B" w:rsidRPr="00791E0B" w:rsidRDefault="00791E0B" w:rsidP="00791E0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供養可分為三種主要形式，涵蓋了物質、態度到心靈修行的完整層面。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1774"/>
        <w:gridCol w:w="7833"/>
      </w:tblGrid>
      <w:tr w:rsidR="00791E0B" w:rsidRPr="00791E0B" w14:paraId="5705EE92" w14:textId="77777777" w:rsidTr="00791E0B"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102C0" w14:textId="77777777" w:rsidR="00791E0B" w:rsidRPr="00791E0B" w:rsidRDefault="00791E0B" w:rsidP="00791E0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1E0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供養類型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35611" w14:textId="77777777" w:rsidR="00791E0B" w:rsidRPr="00791E0B" w:rsidRDefault="00791E0B" w:rsidP="00791E0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1E0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核心內涵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9AD9C" w14:textId="77777777" w:rsidR="00791E0B" w:rsidRPr="00791E0B" w:rsidRDefault="00791E0B" w:rsidP="00791E0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1E0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具體實踐</w:t>
            </w:r>
          </w:p>
        </w:tc>
      </w:tr>
      <w:tr w:rsidR="00791E0B" w:rsidRPr="00791E0B" w14:paraId="3C5A7A01" w14:textId="77777777" w:rsidTr="00791E0B"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E3A06" w14:textId="77777777" w:rsidR="00791E0B" w:rsidRPr="00791E0B" w:rsidRDefault="00791E0B" w:rsidP="00791E0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1E0B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財供養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4B518" w14:textId="77777777" w:rsidR="00791E0B" w:rsidRPr="00791E0B" w:rsidRDefault="00791E0B" w:rsidP="00791E0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1E0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以有形的財物進行佈施供養。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44D69" w14:textId="77777777" w:rsidR="00791E0B" w:rsidRPr="00791E0B" w:rsidRDefault="00791E0B" w:rsidP="00791E0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1E0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佛世時，在家居士供養僧團的衣、食、住、行，使僧團能安定修行與弘法。在現代，這也包括護持道場莊嚴，如佛前的香花、水果，讓修行者能有清淨的環境。</w:t>
            </w:r>
          </w:p>
        </w:tc>
      </w:tr>
      <w:tr w:rsidR="00791E0B" w:rsidRPr="00791E0B" w14:paraId="1361BEFD" w14:textId="77777777" w:rsidTr="00791E0B"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74F6D" w14:textId="77777777" w:rsidR="00791E0B" w:rsidRPr="00791E0B" w:rsidRDefault="00791E0B" w:rsidP="00791E0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1E0B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敬供養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F0B5A" w14:textId="77777777" w:rsidR="00791E0B" w:rsidRPr="00791E0B" w:rsidRDefault="00791E0B" w:rsidP="00791E0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1E0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以身修持禮敬，並在群體中和敬共處。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32DD2" w14:textId="77777777" w:rsidR="00791E0B" w:rsidRPr="00791E0B" w:rsidRDefault="00791E0B" w:rsidP="00791E0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D49B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對佛、法、僧三寶的恭敬是佛法興盛的基礎。</w:t>
            </w:r>
            <w:r w:rsidRPr="00791E0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這不僅體現在個人的禮拜儀軌（以身修持禮敬），更重要的是在團體中實踐「六和敬」，以和睦來供養佛，使僧團受外界敬重。</w:t>
            </w:r>
          </w:p>
        </w:tc>
      </w:tr>
      <w:tr w:rsidR="00791E0B" w:rsidRPr="00791E0B" w14:paraId="280A3C6D" w14:textId="77777777" w:rsidTr="00791E0B"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8A064" w14:textId="77777777" w:rsidR="00791E0B" w:rsidRPr="00791E0B" w:rsidRDefault="00791E0B" w:rsidP="00791E0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1E0B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法供養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DE3D0" w14:textId="77777777" w:rsidR="00791E0B" w:rsidRPr="00791E0B" w:rsidRDefault="00791E0B" w:rsidP="00791E0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1E0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如實修行，發大心、立弘誓。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960FB" w14:textId="77777777" w:rsidR="00791E0B" w:rsidRPr="00791E0B" w:rsidRDefault="00791E0B" w:rsidP="00791E0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1E0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這是最高層次的供養。核心是發起</w:t>
            </w:r>
            <w:r w:rsidRPr="002D49B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「四無量心」（慈、悲、喜、捨）與「四弘誓願」</w:t>
            </w:r>
            <w:r w:rsidRPr="00791E0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，</w:t>
            </w:r>
            <w:r w:rsidRPr="002D49BD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從獨善其身走向兼利他人，行菩薩道，關懷苦難眾生。</w:t>
            </w:r>
          </w:p>
        </w:tc>
      </w:tr>
    </w:tbl>
    <w:p w14:paraId="2BBCE0C4" w14:textId="77777777" w:rsidR="00791E0B" w:rsidRPr="00791E0B" w:rsidRDefault="00791E0B" w:rsidP="00791E0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四、日常修行中的三供養合一</w:t>
      </w:r>
    </w:p>
    <w:p w14:paraId="08077767" w14:textId="77777777" w:rsidR="00791E0B" w:rsidRPr="00791E0B" w:rsidRDefault="00791E0B" w:rsidP="00791E0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上人強調，這三種供養並非高深困難，而是完全可以在日常生活中具足的。</w:t>
      </w:r>
    </w:p>
    <w:p w14:paraId="217C66BD" w14:textId="77777777" w:rsidR="00791E0B" w:rsidRPr="00791E0B" w:rsidRDefault="00791E0B" w:rsidP="00791E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道場的實踐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：當信眾來到莊嚴的大殿，看到香燈師準備好的香花供品，這本身就是一種</w:t>
      </w: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財供養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（佈施）的體現。進入道場後，隨著鐘鼓聲，身心恭敬地禮拜，則是</w:t>
      </w: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敬供養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。靜坐下來，用心聞法，發心要將佛法身體力行，這就是</w:t>
      </w: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法供養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的開端。</w:t>
      </w:r>
    </w:p>
    <w:p w14:paraId="3C7E1C9A" w14:textId="77777777" w:rsidR="00791E0B" w:rsidRPr="002D49BD" w:rsidRDefault="00791E0B" w:rsidP="00791E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待人接物的究竟實踐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2D49B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最深刻的實踐，是將「人人皆有佛性」的理念應用於人際互動中。將我們接觸的每一個人，都當作是現在佛、未來佛來對待。</w:t>
      </w:r>
    </w:p>
    <w:p w14:paraId="4D1C25C6" w14:textId="77777777" w:rsidR="00791E0B" w:rsidRPr="00791E0B" w:rsidRDefault="00791E0B" w:rsidP="00791E0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D49BD"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  <w:t>對人</w:t>
      </w:r>
      <w:r w:rsidRPr="002D49BD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感恩</w:t>
      </w:r>
      <w:r w:rsidRPr="002D49BD"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  <w:t>：如同</w:t>
      </w:r>
      <w:r w:rsidRPr="002D49BD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利的供養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，感謝他人成就我們的修行。</w:t>
      </w:r>
    </w:p>
    <w:p w14:paraId="4BE1F100" w14:textId="77777777" w:rsidR="00791E0B" w:rsidRPr="00791E0B" w:rsidRDefault="00791E0B" w:rsidP="00791E0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D49BD"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  <w:t>對人</w:t>
      </w:r>
      <w:r w:rsidRPr="002D49BD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尊重</w:t>
      </w:r>
      <w:r w:rsidRPr="002D49BD"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  <w:t>：即是</w:t>
      </w:r>
      <w:r w:rsidRPr="002D49BD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敬的供養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，不敢輕視任何人。</w:t>
      </w:r>
    </w:p>
    <w:p w14:paraId="35E75F33" w14:textId="77777777" w:rsidR="00791E0B" w:rsidRPr="002D49BD" w:rsidRDefault="00791E0B" w:rsidP="00791E0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</w:pPr>
      <w:r w:rsidRPr="002D49BD"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  <w:t>對人有</w:t>
      </w:r>
      <w:r w:rsidRPr="002D49BD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愛</w:t>
      </w:r>
      <w:r w:rsidRPr="002D49BD"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  <w:t>：即是實踐慈悲喜捨的</w:t>
      </w:r>
      <w:r w:rsidRPr="002D49BD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法供養</w:t>
      </w:r>
      <w:r w:rsidRPr="002D49BD"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  <w:t>。</w:t>
      </w:r>
    </w:p>
    <w:p w14:paraId="083BE4F9" w14:textId="77777777" w:rsidR="00791E0B" w:rsidRPr="002D49BD" w:rsidRDefault="00791E0B" w:rsidP="00791E0B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2D49BD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當我們能在待人接物中時時保持感恩、尊重、愛，我們便無時無刻不在進行最圓滿的供養。</w:t>
      </w:r>
    </w:p>
    <w:p w14:paraId="7CCBD5D5" w14:textId="77777777" w:rsidR="00791E0B" w:rsidRPr="00791E0B" w:rsidRDefault="00791E0B" w:rsidP="00791E0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五、供養的果報：成就福慧二德</w:t>
      </w:r>
    </w:p>
    <w:p w14:paraId="32D7411E" w14:textId="77777777" w:rsidR="00791E0B" w:rsidRPr="00791E0B" w:rsidRDefault="00791E0B" w:rsidP="00791E0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持續不斷地進行上述三種供養，其最終的成果是「成就福慧二德」，這也正是經文所說的「植眾德本」。</w:t>
      </w:r>
    </w:p>
    <w:p w14:paraId="06E9F5BE" w14:textId="77777777" w:rsidR="00791E0B" w:rsidRPr="00791E0B" w:rsidRDefault="00791E0B" w:rsidP="00791E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14167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德</w:t>
      </w:r>
      <w:r w:rsidRPr="00F14167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本即善根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：此處的</w:t>
      </w:r>
      <w:r w:rsidRPr="00F141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「德本」指的就是修行的根本——「善根」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58852555" w14:textId="77777777" w:rsidR="00791E0B" w:rsidRPr="00F14167" w:rsidRDefault="00791E0B" w:rsidP="00791E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14167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福慧為根</w:t>
      </w:r>
      <w:r w:rsidRPr="00F14167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本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F1416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「善根」具體而言就是「福德」與「智慧」這兩種德行。</w:t>
      </w:r>
      <w:r w:rsidRPr="00F14167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福與慧是修行者必須具備的根本。</w:t>
      </w:r>
    </w:p>
    <w:p w14:paraId="06F60746" w14:textId="77777777" w:rsidR="00791E0B" w:rsidRPr="00791E0B" w:rsidRDefault="00791E0B" w:rsidP="00791E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兩足尊的譬喻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F1416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佛陀被稱為「兩足尊」，意指其福德與智慧兩者皆已圓滿具足。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如同人需要兩隻腳才能平穩走路，修行者也必須福慧雙修，菩薩道才能走得通達。</w:t>
      </w:r>
    </w:p>
    <w:p w14:paraId="2781B04B" w14:textId="77777777" w:rsidR="00791E0B" w:rsidRPr="00F14167" w:rsidRDefault="00791E0B" w:rsidP="00791E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菩提林立同根生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F1416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在道場中，人人發菩提心，就需要福慧作為根基。福慧的根伸展得越廣越深，每棵菩提樹（每位修行者）才能茂盛。</w:t>
      </w:r>
    </w:p>
    <w:p w14:paraId="3554F900" w14:textId="77777777" w:rsidR="00791E0B" w:rsidRPr="00791E0B" w:rsidRDefault="00791E0B" w:rsidP="00791E0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六、供養的對象：無量諸佛與一切眾生</w:t>
      </w:r>
    </w:p>
    <w:p w14:paraId="17E140FB" w14:textId="77777777" w:rsidR="00791E0B" w:rsidRPr="00791E0B" w:rsidRDefault="00791E0B" w:rsidP="00791E0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經文提及「供養無量百千諸佛」，這並非僅指歷史上的釋迦牟尼佛。</w:t>
      </w:r>
    </w:p>
    <w:p w14:paraId="378697B4" w14:textId="77777777" w:rsidR="00791E0B" w:rsidRPr="00791E0B" w:rsidRDefault="00791E0B" w:rsidP="00791E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人人皆有佛性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：佛陀教導，一切眾生皆有佛性。我們身邊的每一個人，可能是過去已成佛、倒駕慈航的菩薩，也可能是未來即將成佛的眾生。</w:t>
      </w:r>
    </w:p>
    <w:p w14:paraId="4176A8E9" w14:textId="77777777" w:rsidR="00791E0B" w:rsidRPr="00791E0B" w:rsidRDefault="00791E0B" w:rsidP="00791E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常不輕菩薩的典範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：常不輕菩薩無論面對何等惡人打罵，依然恭敬禮拜，因為他深知對方內在的佛性，不敢輕視。我們應效法此精神，以供養諸佛的心來對待一切眾生。</w:t>
      </w:r>
    </w:p>
    <w:p w14:paraId="003AC84B" w14:textId="77777777" w:rsidR="00791E0B" w:rsidRPr="00791E0B" w:rsidRDefault="00791E0B" w:rsidP="00791E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在諸佛所植眾德本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：當我們用這樣的心去供養身邊的每一個人，自然就是在「諸佛所」，也就是在一切具有佛性的眾生身上，種下我們自己的功德善根。</w:t>
      </w:r>
    </w:p>
    <w:p w14:paraId="6A2289F5" w14:textId="77777777" w:rsidR="00791E0B" w:rsidRPr="00F14167" w:rsidRDefault="00791E0B" w:rsidP="00791E0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七、菩薩道的實踐典範：</w:t>
      </w:r>
      <w:r w:rsidRPr="00F14167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從服務中植眾德本</w:t>
      </w:r>
    </w:p>
    <w:p w14:paraId="4A137C5B" w14:textId="77777777" w:rsidR="00791E0B" w:rsidRPr="00791E0B" w:rsidRDefault="00791E0B" w:rsidP="00791E0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開示以慈濟志工在海地的賑災行動為例，生動地詮釋了供養的最高境界。</w:t>
      </w:r>
    </w:p>
    <w:p w14:paraId="68969D0D" w14:textId="77777777" w:rsidR="00791E0B" w:rsidRPr="00791E0B" w:rsidRDefault="00791E0B" w:rsidP="00791E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恭敬的佈施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：志工在惡劣的環境中，將物資親手奉上給災民時，不僅是給予，更是以九十度鞠躬的姿態，恭敬地奉上。這種「佈施予人還要那麼的恭敬」，正是菩薩行的體現。</w:t>
      </w:r>
    </w:p>
    <w:p w14:paraId="7513EE6F" w14:textId="77777777" w:rsidR="00791E0B" w:rsidRPr="00791E0B" w:rsidRDefault="00791E0B" w:rsidP="00791E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從受苦者身上學習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：志工們懷著感恩心，感謝受苦難的人，因為他們：</w:t>
      </w:r>
    </w:p>
    <w:p w14:paraId="18AF1C0D" w14:textId="77777777" w:rsidR="00791E0B" w:rsidRPr="00791E0B" w:rsidRDefault="00791E0B" w:rsidP="00791E0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啟發了我們的愛心。</w:t>
      </w:r>
    </w:p>
    <w:p w14:paraId="10D3DECA" w14:textId="77777777" w:rsidR="00791E0B" w:rsidRPr="00791E0B" w:rsidRDefault="00791E0B" w:rsidP="00791E0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讓我們了解人生的無常與苦難。</w:t>
      </w:r>
    </w:p>
    <w:p w14:paraId="2B16AA79" w14:textId="77777777" w:rsidR="00791E0B" w:rsidRPr="00791E0B" w:rsidRDefault="00791E0B" w:rsidP="00791E0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讓我們練就了「堪忍」的功夫。</w:t>
      </w:r>
    </w:p>
    <w:p w14:paraId="1F96BB8D" w14:textId="77777777" w:rsidR="00791E0B" w:rsidRPr="00791E0B" w:rsidRDefault="00791E0B" w:rsidP="00791E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依止善知識不退轉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：在這個過程中，前後付出的菩薩、以及受助的苦難眾生，無一不是我們的「善知識」。透過這樣的付出，我們的道心得以堅固，善根得以成長，這就是「依止善知識不退轉」。</w:t>
      </w:r>
    </w:p>
    <w:p w14:paraId="74A5D0A8" w14:textId="77777777" w:rsidR="00791E0B" w:rsidRPr="00F14167" w:rsidRDefault="00791E0B" w:rsidP="00791E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常為諸佛之所稱歎</w:t>
      </w: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F14167">
        <w:rPr>
          <w:rFonts w:ascii="標楷體" w:hAnsi="標楷體" w:cs="新細明體"/>
          <w:bCs/>
          <w:kern w:val="0"/>
          <w:szCs w:val="28"/>
          <w:lang w:bidi="ar-SA"/>
        </w:rPr>
        <w:t>當我們的付出能做到甘願、歡喜，並得到他人的肯定與尊重時，內心便能獲得「輕安自在」。這種狀態，就是得到了諸佛的稱歎與見證，證明我們走在正確的菩薩道上，道心不會退轉。</w:t>
      </w:r>
    </w:p>
    <w:p w14:paraId="1842C554" w14:textId="77777777" w:rsidR="00791E0B" w:rsidRPr="00791E0B" w:rsidRDefault="00791E0B" w:rsidP="00791E0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八、結論：菩薩道的精髓</w:t>
      </w:r>
    </w:p>
    <w:p w14:paraId="5498EA93" w14:textId="77777777" w:rsidR="00791E0B" w:rsidRPr="00791E0B" w:rsidRDefault="00791E0B" w:rsidP="00791E0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1E0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菩薩道的核心原理至為簡明：</w:t>
      </w:r>
    </w:p>
    <w:p w14:paraId="096BF90D" w14:textId="77777777" w:rsidR="00791E0B" w:rsidRPr="00F14167" w:rsidRDefault="00791E0B" w:rsidP="00791E0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EE0000"/>
          <w:kern w:val="0"/>
          <w:szCs w:val="28"/>
          <w:lang w:bidi="ar-SA"/>
        </w:rPr>
      </w:pPr>
      <w:r w:rsidRPr="00F1416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訓練我們日日的心不退轉，並用感恩、尊重、愛的心，投入人群，將一切眾生皆視為佛來供養。</w:t>
      </w:r>
    </w:p>
    <w:p w14:paraId="0E3E0D91" w14:textId="77777777" w:rsidR="00791E0B" w:rsidRPr="00F14167" w:rsidRDefault="00791E0B" w:rsidP="00791E0B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F1416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透過甘願的付出，即使過程辛苦，內心依然充滿法喜與輕安。這不僅是在人間種植福慧的善根，更是通往覺悟、與諸佛心心相印的不二法門。</w:t>
      </w:r>
    </w:p>
    <w:p w14:paraId="4A7A15CA" w14:textId="77777777" w:rsidR="0036778A" w:rsidRPr="00791E0B" w:rsidRDefault="0036778A">
      <w:pPr>
        <w:rPr>
          <w:rFonts w:ascii="標楷體" w:hAnsi="標楷體"/>
          <w:szCs w:val="28"/>
        </w:rPr>
      </w:pPr>
    </w:p>
    <w:sectPr w:rsidR="0036778A" w:rsidRPr="00791E0B" w:rsidSect="00791E0B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624A"/>
    <w:multiLevelType w:val="multilevel"/>
    <w:tmpl w:val="D6F4F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F7BBA"/>
    <w:multiLevelType w:val="multilevel"/>
    <w:tmpl w:val="A1BA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9C3A76"/>
    <w:multiLevelType w:val="multilevel"/>
    <w:tmpl w:val="07745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05381B"/>
    <w:multiLevelType w:val="multilevel"/>
    <w:tmpl w:val="F52A0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7645C2"/>
    <w:multiLevelType w:val="multilevel"/>
    <w:tmpl w:val="B37A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F30E6A"/>
    <w:multiLevelType w:val="multilevel"/>
    <w:tmpl w:val="46F80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9969261">
    <w:abstractNumId w:val="3"/>
  </w:num>
  <w:num w:numId="2" w16cid:durableId="1862083120">
    <w:abstractNumId w:val="4"/>
  </w:num>
  <w:num w:numId="3" w16cid:durableId="753017860">
    <w:abstractNumId w:val="1"/>
  </w:num>
  <w:num w:numId="4" w16cid:durableId="430972909">
    <w:abstractNumId w:val="2"/>
  </w:num>
  <w:num w:numId="5" w16cid:durableId="66344481">
    <w:abstractNumId w:val="5"/>
  </w:num>
  <w:num w:numId="6" w16cid:durableId="1986004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E0B"/>
    <w:rsid w:val="002D49BD"/>
    <w:rsid w:val="0036778A"/>
    <w:rsid w:val="00791E0B"/>
    <w:rsid w:val="007F6686"/>
    <w:rsid w:val="00A05ECB"/>
    <w:rsid w:val="00BB2320"/>
    <w:rsid w:val="00D26CCA"/>
    <w:rsid w:val="00EA20A8"/>
    <w:rsid w:val="00F1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CEC61"/>
  <w15:chartTrackingRefBased/>
  <w15:docId w15:val="{D906804E-BBB3-41F9-9A7A-050D92CD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1E0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1E0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1E0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1E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1E0B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1E0B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1E0B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1E0B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91E0B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791E0B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791E0B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791E0B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791E0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91E0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91E0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91E0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91E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1E0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791E0B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791E0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791E0B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791E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91E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1E0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1E0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1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91E0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91E0B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2656</Words>
  <Characters>2771</Characters>
  <Application>Microsoft Office Word</Application>
  <DocSecurity>0</DocSecurity>
  <Lines>122</Lines>
  <Paragraphs>66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4</cp:revision>
  <dcterms:created xsi:type="dcterms:W3CDTF">2025-12-31T09:08:00Z</dcterms:created>
  <dcterms:modified xsi:type="dcterms:W3CDTF">2026-01-21T07:30:00Z</dcterms:modified>
</cp:coreProperties>
</file>