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7CF06" w14:textId="7B6303D3" w:rsidR="00E97DA9" w:rsidRPr="00E97DA9" w:rsidRDefault="00E97DA9" w:rsidP="00E97DA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E97DA9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第56集恆覺不退菩提心</w:t>
      </w:r>
    </w:p>
    <w:p w14:paraId="3B89E794" w14:textId="23C6E1F9" w:rsidR="00E97DA9" w:rsidRPr="00E97DA9" w:rsidRDefault="00E97DA9" w:rsidP="00E97DA9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證嚴上人開示精要：學無止境與菩薩大道</w:t>
      </w:r>
    </w:p>
    <w:p w14:paraId="3485DA68" w14:textId="77777777" w:rsidR="00E97DA9" w:rsidRPr="00E97DA9" w:rsidRDefault="00E97DA9" w:rsidP="00E97DA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0E188B38" w14:textId="77777777" w:rsidR="00E97DA9" w:rsidRPr="00A929AB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本文深入解析證嚴上人的開示，闡述了學佛的核心在於「學無止境」的持續實踐以及發起「大道心」的菩薩精神。開示強調，</w:t>
      </w:r>
      <w:r w:rsidRPr="00A929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學習應貫穿於日常生活的每時每刻，從人、事、物中汲取智慧與警惕。</w:t>
      </w:r>
      <w:r w:rsidRPr="00A929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真正的覺悟始於</w:t>
      </w:r>
      <w:r w:rsidRPr="00A929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「遇事而學，解了而後覺」</w:t>
      </w:r>
      <w:r w:rsidRPr="00A929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，並以「恆覺而不退」為目標。此境界即是「菩薩摩訶薩」的體現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，其核心為</w:t>
      </w:r>
      <w:r w:rsidRPr="00A929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「大道心」——一種超越自利、心懷眾生的宏大願力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具備此心者，需具大智慧、信解大法、修持大行，以立大因、成大果。菩薩亦被定義為「覺有情」，即已覺悟但仍留在世間救拔苦難眾生的行者。其實踐的核心動力是「四弘誓願」，開示以2010年海地大地震的慘狀為例，具體說明了在「人間地獄」中行菩薩道、度化無邊眾生的迫切性與艱鉅性。總結而言，</w:t>
      </w:r>
      <w:r w:rsidRPr="00A929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學佛者的要務是發大心、立大願、修大行，將無盡的學習與覺悟融入救度眾生的行動中。</w:t>
      </w:r>
    </w:p>
    <w:p w14:paraId="5EA1A91A" w14:textId="77777777" w:rsidR="00E97DA9" w:rsidRPr="00E97DA9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7AE12867" w14:textId="77777777" w:rsidR="00E97DA9" w:rsidRPr="00E97DA9" w:rsidRDefault="00E97DA9" w:rsidP="00E97DA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學習的真義：學無止境</w:t>
      </w:r>
    </w:p>
    <w:p w14:paraId="2AD7EF14" w14:textId="77777777" w:rsidR="00E97DA9" w:rsidRPr="00E97DA9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證嚴上人開示的核心思想之一是學習的無限性與普遍性。</w:t>
      </w:r>
      <w:r w:rsidRPr="00A929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學佛者應當認識到，學習是一個永不停止的過程，且遍布於日常生活的每一個角落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38FBAF41" w14:textId="77777777" w:rsidR="00E97DA9" w:rsidRPr="00A929AB" w:rsidRDefault="00E97DA9" w:rsidP="00E97D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核心原則：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A929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「學無止境，無時不在學」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A929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學習並非局限於特定時間或地點，而是時時刻刻都在發生。</w:t>
      </w:r>
    </w:p>
    <w:p w14:paraId="2A7F140D" w14:textId="77777777" w:rsidR="00E97DA9" w:rsidRPr="00E97DA9" w:rsidRDefault="00E97DA9" w:rsidP="00E97D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學習的對象：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生活中的「人、事、物」皆為學習的對象。</w:t>
      </w:r>
    </w:p>
    <w:p w14:paraId="6830FC7B" w14:textId="77777777" w:rsidR="00E97DA9" w:rsidRPr="00E97DA9" w:rsidRDefault="00E97DA9" w:rsidP="00E97DA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向人學習：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對於每一個人，應觀察其優點作為學習的榜樣，並以其缺點作為警惕，反省自身是否存有同樣的缺失。</w:t>
      </w:r>
    </w:p>
    <w:p w14:paraId="3A52D8A5" w14:textId="77777777" w:rsidR="00E97DA9" w:rsidRPr="00A929AB" w:rsidRDefault="00E97DA9" w:rsidP="00E97DA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從事學習：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A929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知識與智慧源於實踐，即所謂「不經一事、不長一智」。唯有親身經歷和了解事物，才能將道理與現實結合。</w:t>
      </w:r>
    </w:p>
    <w:p w14:paraId="174E033E" w14:textId="77777777" w:rsidR="00E97DA9" w:rsidRPr="00E97DA9" w:rsidRDefault="00E97DA9" w:rsidP="00E97D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覺悟的過程：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真正的覺悟遵循一個明確的次第：「遇事而學，解了而後覺」。</w:t>
      </w:r>
    </w:p>
    <w:p w14:paraId="26DF1813" w14:textId="77777777" w:rsidR="00E97DA9" w:rsidRPr="00E97DA9" w:rsidRDefault="00E97DA9" w:rsidP="00E97DA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遇事而學：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在面對困難或複雜的人際關係時，透過耐心、忍力、智慧與慈悲去應對和溝通。</w:t>
      </w:r>
    </w:p>
    <w:p w14:paraId="57AB4D5E" w14:textId="77777777" w:rsidR="00E97DA9" w:rsidRPr="00E97DA9" w:rsidRDefault="00E97DA9" w:rsidP="00E97DA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解了而後覺：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當自己、對方及彼此都達成理解後，道理才能行得通，心胸才能寬廣，從而產生覺悟。</w:t>
      </w:r>
    </w:p>
    <w:p w14:paraId="61C3FF64" w14:textId="77777777" w:rsidR="00E97DA9" w:rsidRPr="00E97DA9" w:rsidRDefault="00E97DA9" w:rsidP="00E97D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最終目標：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A929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「恆覺而不退」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A929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持續保持這份覺性而不退轉，是成為「摩訶薩」（大菩薩）的關鍵。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這份覺性使人能在人群中做到「自覺、覺他」，從而培養穩固的道心。</w:t>
      </w:r>
    </w:p>
    <w:p w14:paraId="37297CEA" w14:textId="77777777" w:rsidR="00E97DA9" w:rsidRPr="00E97DA9" w:rsidRDefault="00E97DA9" w:rsidP="00E97DA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菩薩摩訶薩與「大道心」</w:t>
      </w:r>
    </w:p>
    <w:p w14:paraId="4DA9F1D3" w14:textId="77777777" w:rsidR="00E97DA9" w:rsidRPr="00E97DA9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開示闡明了菩薩的深層含義，其核心在於「大道心」的發起與實踐。此概念在靈山法會的背景下被提出，當時除了出家二眾外，更有八萬菩薩參與盛會。</w:t>
      </w:r>
    </w:p>
    <w:p w14:paraId="0BAF1D2C" w14:textId="77777777" w:rsidR="00E97DA9" w:rsidRPr="00E97DA9" w:rsidRDefault="00E97DA9" w:rsidP="00E97DA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「菩薩摩訶薩」的定義</w:t>
      </w:r>
    </w:p>
    <w:p w14:paraId="57FEDB94" w14:textId="77777777" w:rsidR="00E97DA9" w:rsidRPr="00E97DA9" w:rsidRDefault="00E97DA9" w:rsidP="00E97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全稱：</w:t>
      </w:r>
      <w:r w:rsidRPr="00A929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 xml:space="preserve"> 具足應稱為「菩提薩多摩訶薩埵」。中文簡稱為「菩薩」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673A9840" w14:textId="77777777" w:rsidR="00E97DA9" w:rsidRPr="00E97DA9" w:rsidRDefault="00E97DA9" w:rsidP="00E97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字義解析：</w:t>
      </w:r>
    </w:p>
    <w:p w14:paraId="4DEFC722" w14:textId="77777777" w:rsidR="00E97DA9" w:rsidRPr="00E97DA9" w:rsidRDefault="00E97DA9" w:rsidP="00E97DA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菩提（Bodhi）：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譯為「道」。</w:t>
      </w:r>
    </w:p>
    <w:p w14:paraId="02B7552C" w14:textId="77777777" w:rsidR="00E97DA9" w:rsidRPr="00E97DA9" w:rsidRDefault="00E97DA9" w:rsidP="00E97DA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薩埵（Sattva）：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譯為「心」。</w:t>
      </w:r>
    </w:p>
    <w:p w14:paraId="4E4B2916" w14:textId="77777777" w:rsidR="00E97DA9" w:rsidRPr="00E97DA9" w:rsidRDefault="00E97DA9" w:rsidP="00E97DA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摩訶（Maha）：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譯為「大」。</w:t>
      </w:r>
    </w:p>
    <w:p w14:paraId="3474225D" w14:textId="77777777" w:rsidR="00E97DA9" w:rsidRPr="00A929AB" w:rsidRDefault="00E97DA9" w:rsidP="00E97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綜合意涵：</w:t>
      </w:r>
      <w:r w:rsidRPr="00A929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 合起來即為「道心大」，更順暢的說法是「大道心」。</w:t>
      </w:r>
    </w:p>
    <w:p w14:paraId="66570D72" w14:textId="77777777" w:rsidR="00E97DA9" w:rsidRPr="00E97DA9" w:rsidRDefault="00E97DA9" w:rsidP="00E97DA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「大道心」的特質</w:t>
      </w:r>
    </w:p>
    <w:p w14:paraId="34ABA914" w14:textId="77777777" w:rsidR="00E97DA9" w:rsidRPr="00A929AB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A929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擁有「大道心」者是具備「大根機」的人，其心量與行持超越了僅求自利的小、中根機。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"/>
        <w:gridCol w:w="9761"/>
      </w:tblGrid>
      <w:tr w:rsidR="00E97DA9" w:rsidRPr="00E97DA9" w14:paraId="56D4BF1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235DD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特質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931B4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說明</w:t>
            </w:r>
          </w:p>
        </w:tc>
      </w:tr>
      <w:tr w:rsidR="00E97DA9" w:rsidRPr="00E97DA9" w14:paraId="373AF22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413E6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大根機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C3506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不僅求自我了生死、增長理解，更要幫助人人皆能了解宇宙真理。關心的不只是自身環境，而是整個世界的環境。</w:t>
            </w:r>
          </w:p>
        </w:tc>
      </w:tr>
      <w:tr w:rsidR="00E97DA9" w:rsidRPr="00E97DA9" w14:paraId="093920A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9C818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具大智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E2473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必須具備大智慧，才能體會佛法自利利他、自覺覺他的教義，並以此教化他人。</w:t>
            </w:r>
          </w:p>
        </w:tc>
      </w:tr>
      <w:tr w:rsidR="00E97DA9" w:rsidRPr="00E97DA9" w14:paraId="5642E36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57396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信大法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03D0D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所信仰和接觸的是開闊的宇宙大道理，而非僅限於個人解脫之法。</w:t>
            </w:r>
          </w:p>
        </w:tc>
      </w:tr>
      <w:tr w:rsidR="00E97DA9" w:rsidRPr="00E97DA9" w14:paraId="5CE0B65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BC648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解大理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29165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能夠理解並輸送這些宏大的道理給他人。</w:t>
            </w:r>
          </w:p>
        </w:tc>
      </w:tr>
      <w:tr w:rsidR="00E97DA9" w:rsidRPr="00E97DA9" w14:paraId="7A145DE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021F7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修大行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3CBF5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將對宇宙大道理的理解付諸實踐，身體力行。</w:t>
            </w:r>
          </w:p>
        </w:tc>
      </w:tr>
      <w:tr w:rsidR="00E97DA9" w:rsidRPr="00E97DA9" w14:paraId="604FBAC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44AE6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立大因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A58DB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種下宏大的因。如同培育一棵能生長千年萬年的菩提大樹，而非僅求幾日即生的花草菜蔬。</w:t>
            </w:r>
          </w:p>
        </w:tc>
      </w:tr>
      <w:tr w:rsidR="00E97DA9" w:rsidRPr="00E97DA9" w14:paraId="57BD45E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D2973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成大果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C13B9" w14:textId="77777777" w:rsidR="00E97DA9" w:rsidRPr="00E97DA9" w:rsidRDefault="00E97DA9" w:rsidP="00E97DA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97DA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唯有立下「大因」，才能收穫「大果」，如同果樹年年結出纍纍果實。</w:t>
            </w:r>
          </w:p>
        </w:tc>
      </w:tr>
    </w:tbl>
    <w:p w14:paraId="132F4A0C" w14:textId="77777777" w:rsidR="00E97DA9" w:rsidRPr="00E97DA9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這種「大」的精神，意味著「心包太虛」，將開闊的心、信仰與行持，融入天地宇宙之間。</w:t>
      </w:r>
    </w:p>
    <w:p w14:paraId="18385866" w14:textId="77777777" w:rsidR="00E97DA9" w:rsidRPr="00E97DA9" w:rsidRDefault="00E97DA9" w:rsidP="00E97DA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覺有情：菩薩的雙重角色</w:t>
      </w:r>
    </w:p>
    <w:p w14:paraId="44A3F0B6" w14:textId="77777777" w:rsidR="00E97DA9" w:rsidRPr="00A929AB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A929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菩薩的另一個稱謂是「覺有情」，這個名詞精確地描述了菩薩的內在狀態與外在使命。</w:t>
      </w:r>
    </w:p>
    <w:p w14:paraId="60563DAC" w14:textId="77777777" w:rsidR="00E97DA9" w:rsidRPr="00E97DA9" w:rsidRDefault="00E97DA9" w:rsidP="00E97D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定義：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A929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「覺」代表已然覺悟，「有情」則指眾生。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菩薩是已經覺悟的有情眾生。</w:t>
      </w:r>
    </w:p>
    <w:p w14:paraId="6788DB3B" w14:textId="77777777" w:rsidR="00E97DA9" w:rsidRPr="00E97DA9" w:rsidRDefault="00E97DA9" w:rsidP="00E97D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約自行（對內）：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1845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從自身修行的角度看，菩薩是「一分能覺悟之有情」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。佛陀曾開示，覺性本自存在於每個人心中。</w:t>
      </w:r>
    </w:p>
    <w:p w14:paraId="084F47EB" w14:textId="77777777" w:rsidR="00E97DA9" w:rsidRPr="00E97DA9" w:rsidRDefault="00E97DA9" w:rsidP="00E97D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對比凡夫（對外）：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18456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普通有情眾生因「迷」而受盡苦難。菩薩的「覺」使其脫離了自身的苦，但他們並未離開人群。</w:t>
      </w:r>
    </w:p>
    <w:p w14:paraId="6486C1E9" w14:textId="77777777" w:rsidR="00E97DA9" w:rsidRPr="00E97DA9" w:rsidRDefault="00E97DA9" w:rsidP="00E97D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核心使命：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菩薩之所以留在人群中，是為了「救拔眾生苦」。他們在覺悟之後，選擇投入苦難的世間，以自身的覺悟去幫助仍在迷惘中的眾生。</w:t>
      </w:r>
    </w:p>
    <w:p w14:paraId="20C9E2AF" w14:textId="77777777" w:rsidR="00E97DA9" w:rsidRPr="00E97DA9" w:rsidRDefault="00E97DA9" w:rsidP="00E97DA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四弘誓願：菩薩行的核心</w:t>
      </w:r>
    </w:p>
    <w:p w14:paraId="7C0A21A5" w14:textId="77777777" w:rsidR="00E97DA9" w:rsidRPr="00E97DA9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8456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菩薩的「大道心」與「大行」是建立在堅定不移的「四弘誓願」之上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。這四條誓願是菩薩行中極其強烈的願力。</w:t>
      </w:r>
    </w:p>
    <w:p w14:paraId="2BB9C17C" w14:textId="77777777" w:rsidR="00E97DA9" w:rsidRPr="00E97DA9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四弘誓願內容：</w:t>
      </w:r>
    </w:p>
    <w:p w14:paraId="10408658" w14:textId="77777777" w:rsidR="00E97DA9" w:rsidRPr="00184567" w:rsidRDefault="00E97DA9" w:rsidP="00E97D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</w:pPr>
      <w:r w:rsidRPr="001845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眾生無邊誓願度</w:t>
      </w:r>
    </w:p>
    <w:p w14:paraId="166E9EB6" w14:textId="77777777" w:rsidR="00E97DA9" w:rsidRPr="00184567" w:rsidRDefault="00E97DA9" w:rsidP="00E97D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</w:pPr>
      <w:r w:rsidRPr="001845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煩惱無盡誓願斷</w:t>
      </w:r>
    </w:p>
    <w:p w14:paraId="2CCB5D32" w14:textId="77777777" w:rsidR="00E97DA9" w:rsidRPr="00184567" w:rsidRDefault="00E97DA9" w:rsidP="00E97D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</w:pPr>
      <w:r w:rsidRPr="001845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法門無量誓願學</w:t>
      </w:r>
    </w:p>
    <w:p w14:paraId="10C32008" w14:textId="77777777" w:rsidR="00E97DA9" w:rsidRPr="00184567" w:rsidRDefault="00E97DA9" w:rsidP="00E97D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</w:pPr>
      <w:r w:rsidRPr="001845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佛道無上誓願成</w:t>
      </w:r>
    </w:p>
    <w:p w14:paraId="28B096B8" w14:textId="77777777" w:rsidR="00E97DA9" w:rsidRPr="00E97DA9" w:rsidRDefault="00E97DA9" w:rsidP="00E97DA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誓願的實踐與例證</w:t>
      </w:r>
    </w:p>
    <w:p w14:paraId="1992D315" w14:textId="77777777" w:rsidR="00E97DA9" w:rsidRPr="00E97DA9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開示透過對現實世界苦難的描繪，闡釋了這些誓願的深刻意涵。</w:t>
      </w:r>
    </w:p>
    <w:p w14:paraId="30B895FC" w14:textId="77777777" w:rsidR="00E97DA9" w:rsidRPr="00E97DA9" w:rsidRDefault="00E97DA9" w:rsidP="00E97D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眾生無邊誓願度：</w:t>
      </w:r>
    </w:p>
    <w:p w14:paraId="345EB7B8" w14:textId="77777777" w:rsidR="00E97DA9" w:rsidRPr="00E97DA9" w:rsidRDefault="00E97DA9" w:rsidP="00E97D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世間苦難普遍存在。富有人家有財產、名利引發的親情對立與煩惱；貧窮人家則面臨貧、病、殘交加的苦難。</w:t>
      </w:r>
    </w:p>
    <w:p w14:paraId="30BAD926" w14:textId="77777777" w:rsidR="00E97DA9" w:rsidRPr="00E97DA9" w:rsidRDefault="00E97DA9" w:rsidP="00E97D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天災人禍不斷，四大不調導致風災、水災、地震等災害循環發生。</w:t>
      </w:r>
    </w:p>
    <w:p w14:paraId="0B294F57" w14:textId="77777777" w:rsidR="00E97DA9" w:rsidRPr="00184567" w:rsidRDefault="00E97DA9" w:rsidP="00E97D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</w:pPr>
      <w:r w:rsidRPr="00184567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案例分析：2010年海地大地震</w:t>
      </w:r>
    </w:p>
    <w:p w14:paraId="4AD5697D" w14:textId="77777777" w:rsidR="00E97DA9" w:rsidRPr="00E97DA9" w:rsidRDefault="00E97DA9" w:rsidP="00E97DA9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災難情景：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規模7.0的地震在幾秒內將海地變為廢墟，造成無數人無家可歸。</w:t>
      </w:r>
    </w:p>
    <w:p w14:paraId="783CB2AE" w14:textId="77777777" w:rsidR="00E97DA9" w:rsidRPr="00E97DA9" w:rsidRDefault="00E97DA9" w:rsidP="00E97DA9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惡性循環：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斷電斷油導致地下水無法抽取，飲水、衛生設施匱乏，排泄物遍地。</w:t>
      </w:r>
    </w:p>
    <w:p w14:paraId="4B9FA7FC" w14:textId="77777777" w:rsidR="00E97DA9" w:rsidRPr="00E97DA9" w:rsidRDefault="00E97DA9" w:rsidP="00E97DA9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人間地獄：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罹難者遺體被埋在廢墟下無法移出，挖出的屍體或萬人同塚集體掩埋，或直接在路邊焚燒。此景被形容為持續近兩個月的「人間地獄」。</w:t>
      </w:r>
    </w:p>
    <w:p w14:paraId="46FC423E" w14:textId="77777777" w:rsidR="00E97DA9" w:rsidRPr="00E97DA9" w:rsidRDefault="00E97DA9" w:rsidP="00E97DA9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菩薩的角色：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在如此艱困、令人畏懼的環境中，唯有不畏辛苦的菩薩，才能進入人群救濟苦難。</w:t>
      </w:r>
    </w:p>
    <w:p w14:paraId="56861A3E" w14:textId="77777777" w:rsidR="00E97DA9" w:rsidRPr="00E97DA9" w:rsidRDefault="00E97DA9" w:rsidP="00E97D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煩惱無盡誓願斷：</w:t>
      </w:r>
    </w:p>
    <w:p w14:paraId="71A98E91" w14:textId="77777777" w:rsidR="00E97DA9" w:rsidRPr="00E97DA9" w:rsidRDefault="00E97DA9" w:rsidP="00E97D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正是因為菩薩已斷除自身煩惱，不執著於人世間的苦，才能跳脫凡夫的恐懼，投入苦難現場去付出。</w:t>
      </w:r>
    </w:p>
    <w:p w14:paraId="10CF4CE9" w14:textId="77777777" w:rsidR="00E97DA9" w:rsidRPr="00E97DA9" w:rsidRDefault="00E97DA9" w:rsidP="00E97D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法門無量誓願學 &amp; 佛道無上誓願成：</w:t>
      </w:r>
    </w:p>
    <w:p w14:paraId="7BC64069" w14:textId="77777777" w:rsidR="00E97DA9" w:rsidRPr="00E97DA9" w:rsidRDefault="00E97DA9" w:rsidP="00E97D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菩薩因學習了「大法」，才願意去修持「大行」。</w:t>
      </w:r>
    </w:p>
    <w:p w14:paraId="7FA1FE11" w14:textId="77777777" w:rsidR="00E97DA9" w:rsidRPr="00184567" w:rsidRDefault="00E97DA9" w:rsidP="00E97D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8456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在救度眾生的過程中，菩薩「見苦知福」，親眼目睹世間因緣果報的可怕，反而更能堅定其信心與願行。</w:t>
      </w:r>
    </w:p>
    <w:p w14:paraId="049CD12F" w14:textId="77777777" w:rsidR="00E97DA9" w:rsidRPr="00E97DA9" w:rsidRDefault="00E97DA9" w:rsidP="00E97DA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結論：學佛者的要務</w:t>
      </w:r>
    </w:p>
    <w:p w14:paraId="0F11A70F" w14:textId="77777777" w:rsidR="00E97DA9" w:rsidRPr="00E97DA9" w:rsidRDefault="00E97DA9" w:rsidP="00E97DA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開示最終回歸到學佛者的根本任務。學佛最重要的，就是要將理論與實踐相結合，將個人覺悟擴展為對眾生的慈悲行動。</w:t>
      </w:r>
    </w:p>
    <w:p w14:paraId="334299A8" w14:textId="77777777" w:rsidR="00E97DA9" w:rsidRPr="00E97DA9" w:rsidRDefault="00E97DA9" w:rsidP="00E97D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三大核心：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1845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學佛者必須發大心、立大願、修大行。</w:t>
      </w:r>
    </w:p>
    <w:p w14:paraId="1D0D8625" w14:textId="77777777" w:rsidR="00E97DA9" w:rsidRPr="00E97DA9" w:rsidRDefault="00E97DA9" w:rsidP="00E97D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實踐路徑：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再次強調了開篇的修行綱領：</w:t>
      </w:r>
      <w:r w:rsidRPr="00184567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「</w:t>
      </w:r>
      <w:r w:rsidRPr="00184567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學無止境，無時不在學，遇事而學，解了而後覺，恆覺而不退。</w:t>
      </w:r>
      <w:r w:rsidRPr="00184567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」</w:t>
      </w:r>
    </w:p>
    <w:p w14:paraId="2ADFF131" w14:textId="77777777" w:rsidR="00E97DA9" w:rsidRPr="00E97DA9" w:rsidRDefault="00E97DA9" w:rsidP="00E97D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97DA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終極目標：</w:t>
      </w:r>
      <w:r w:rsidRPr="00E97DA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遵循此路徑，時時用心，方能成為真正的「大菩薩」。</w:t>
      </w:r>
    </w:p>
    <w:p w14:paraId="6A52C1FE" w14:textId="77777777" w:rsidR="0036778A" w:rsidRPr="00E97DA9" w:rsidRDefault="0036778A">
      <w:pPr>
        <w:rPr>
          <w:rFonts w:ascii="標楷體" w:hAnsi="標楷體"/>
          <w:szCs w:val="28"/>
        </w:rPr>
      </w:pPr>
    </w:p>
    <w:sectPr w:rsidR="0036778A" w:rsidRPr="00E97DA9" w:rsidSect="00E97DA9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8D5"/>
    <w:multiLevelType w:val="multilevel"/>
    <w:tmpl w:val="F984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14AE4"/>
    <w:multiLevelType w:val="multilevel"/>
    <w:tmpl w:val="BB76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772BF"/>
    <w:multiLevelType w:val="multilevel"/>
    <w:tmpl w:val="B1F6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772724"/>
    <w:multiLevelType w:val="multilevel"/>
    <w:tmpl w:val="95BE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F52E4"/>
    <w:multiLevelType w:val="multilevel"/>
    <w:tmpl w:val="7054E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85240B"/>
    <w:multiLevelType w:val="multilevel"/>
    <w:tmpl w:val="D708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9744077">
    <w:abstractNumId w:val="0"/>
  </w:num>
  <w:num w:numId="2" w16cid:durableId="125047202">
    <w:abstractNumId w:val="5"/>
  </w:num>
  <w:num w:numId="3" w16cid:durableId="256523613">
    <w:abstractNumId w:val="2"/>
  </w:num>
  <w:num w:numId="4" w16cid:durableId="1844929589">
    <w:abstractNumId w:val="4"/>
  </w:num>
  <w:num w:numId="5" w16cid:durableId="1812598936">
    <w:abstractNumId w:val="1"/>
  </w:num>
  <w:num w:numId="6" w16cid:durableId="700008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A9"/>
    <w:rsid w:val="00184567"/>
    <w:rsid w:val="0036778A"/>
    <w:rsid w:val="003E7D20"/>
    <w:rsid w:val="005A0123"/>
    <w:rsid w:val="005C1102"/>
    <w:rsid w:val="00A929AB"/>
    <w:rsid w:val="00E97DA9"/>
    <w:rsid w:val="00FA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C40BC"/>
  <w15:chartTrackingRefBased/>
  <w15:docId w15:val="{088E73A6-0529-4107-837D-0FA5E2DB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D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DA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DA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DA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DA9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DA9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DA9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97DA9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E97DA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E97DA9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E97DA9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E97DA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97DA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97DA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97DA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97D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7DA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E97DA9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E97D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E97DA9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E97D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97D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7D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7D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7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97D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7DA9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2306</Words>
  <Characters>2428</Characters>
  <Application>Microsoft Office Word</Application>
  <DocSecurity>0</DocSecurity>
  <Lines>123</Lines>
  <Paragraphs>76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2025-12-23T07:03:00Z</dcterms:created>
  <dcterms:modified xsi:type="dcterms:W3CDTF">2026-01-14T08:59:00Z</dcterms:modified>
</cp:coreProperties>
</file>