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4C5D3" w14:textId="2A3CCADA" w:rsidR="00BD4785" w:rsidRPr="00BD4785" w:rsidRDefault="00BD4785" w:rsidP="00BD4785">
      <w:pPr>
        <w:widowControl/>
        <w:spacing w:before="100" w:beforeAutospacing="1" w:after="100" w:afterAutospacing="1" w:line="0" w:lineRule="atLeast"/>
        <w:jc w:val="center"/>
        <w:outlineLvl w:val="0"/>
        <w:rPr>
          <w:rFonts w:ascii="標楷體" w:eastAsia="標楷體" w:hAnsi="標楷體" w:cs="新細明體"/>
          <w:b/>
          <w:bCs/>
          <w:color w:val="EE0000"/>
          <w:kern w:val="36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 w:hint="eastAsia"/>
          <w:b/>
          <w:bCs/>
          <w:color w:val="EE0000"/>
          <w:kern w:val="36"/>
          <w:sz w:val="28"/>
          <w:szCs w:val="28"/>
          <w14:ligatures w14:val="none"/>
        </w:rPr>
        <w:t>法華經序(五)第六集</w:t>
      </w:r>
      <w:r w:rsidRPr="00BD4785">
        <w:rPr>
          <w:rFonts w:ascii="標楷體" w:eastAsia="標楷體" w:hAnsi="標楷體" w:cs="新細明體"/>
          <w:b/>
          <w:bCs/>
          <w:color w:val="EE0000"/>
          <w:kern w:val="36"/>
          <w:sz w:val="28"/>
          <w:szCs w:val="28"/>
          <w14:ligatures w14:val="none"/>
        </w:rPr>
        <w:t>心無所求與淨因增長</w:t>
      </w:r>
      <w:r>
        <w:rPr>
          <w:rFonts w:ascii="標楷體" w:eastAsia="標楷體" w:hAnsi="標楷體" w:cs="新細明體" w:hint="eastAsia"/>
          <w:b/>
          <w:bCs/>
          <w:color w:val="EE0000"/>
          <w:kern w:val="36"/>
          <w:sz w:val="28"/>
          <w:szCs w:val="28"/>
          <w14:ligatures w14:val="none"/>
        </w:rPr>
        <w:t>notebooklm</w:t>
      </w:r>
    </w:p>
    <w:p w14:paraId="2FE62464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執行摘要</w:t>
      </w:r>
    </w:p>
    <w:p w14:paraId="2B0EEA2B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本簡報旨在精煉證嚴上人關於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「心無所求與淨因增長」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的核心教誨。其中心思想闡明，修行的最高境界在於達到「心無所求」的狀態。此狀態能破除得失心，從而消弭煩惱，達致內心的「自輕安」。這種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心靈的輕安自在是身心澄清、淨化惑障的基礎，並直接促成「淨因增長」，此為成佛之道的根本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</w:t>
      </w: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此修行並非消極避世，而是要求修行者以更虔誠、謹慎且立定弘願的態度積極入世付出，但不求任何回報。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透過日常生活中懺悔、造福、修慧，以及將自利與利他結合的「行願」，修行者得以莊嚴其心，最終在臨終時保持正念，並發願與眾生共成佛道。</w:t>
      </w:r>
    </w:p>
    <w:p w14:paraId="763A454A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-------------------------------------------------------------------------------- </w:t>
      </w:r>
    </w:p>
    <w:p w14:paraId="348127A3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一、 心無所求的修行境界</w:t>
      </w:r>
    </w:p>
    <w:p w14:paraId="59DA6683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「心無所求」是修行者追求的終極心靈狀態，它是一系列內在轉化的起點，與凡夫的心態形成鮮明對比。</w:t>
      </w:r>
    </w:p>
    <w:p w14:paraId="2A9BA8AD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核心邏輯鏈</w:t>
      </w:r>
    </w:p>
    <w:p w14:paraId="30A2BCB5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上人開示的核心在於一條清晰的因果邏輯鏈，揭示了內心狀態的演進過程：</w:t>
      </w:r>
    </w:p>
    <w:p w14:paraId="6E2E26A5" w14:textId="77777777" w:rsidR="00BD4785" w:rsidRPr="00BD4785" w:rsidRDefault="00BD4785" w:rsidP="00BD4785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心無求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：內心沒有任何對名、利、財、色等世俗欲望的追求。</w:t>
      </w:r>
    </w:p>
    <w:p w14:paraId="7B8D7F4D" w14:textId="77777777" w:rsidR="00BD4785" w:rsidRPr="00BD4785" w:rsidRDefault="00BD4785" w:rsidP="00BD4785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無得失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：由於無所求，自然不會產生患得患失的心理。</w:t>
      </w:r>
    </w:p>
    <w:p w14:paraId="7E599472" w14:textId="77777777" w:rsidR="00BD4785" w:rsidRPr="00BD4785" w:rsidRDefault="00BD4785" w:rsidP="00BD4785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無煩惱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：沒有了得失心，內心的紛擾與煩惱便得以平息。</w:t>
      </w:r>
    </w:p>
    <w:p w14:paraId="4DA0D3C5" w14:textId="77777777" w:rsidR="00BD4785" w:rsidRPr="00BD4785" w:rsidRDefault="00BD4785" w:rsidP="00BD4785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自輕安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：煩惱蠲除後，身心自然達到一種輕鬆、安詳、自在的狀態。</w:t>
      </w:r>
    </w:p>
    <w:p w14:paraId="2DE91E3C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「心無求就無得失，無得失就沒有煩惱，沒有煩惱就自輕安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，這不就是我們修行者所要追求的境界嗎？」</w:t>
      </w:r>
    </w:p>
    <w:p w14:paraId="6339AC53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凡夫與修行者之別</w:t>
      </w:r>
    </w:p>
    <w:p w14:paraId="3694E5C3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凡夫與修行者的根本區別在於「求」字。</w:t>
      </w:r>
    </w:p>
    <w:p w14:paraId="093F3C1D" w14:textId="77777777" w:rsidR="00BD4785" w:rsidRPr="00BD4785" w:rsidRDefault="00BD4785" w:rsidP="00BD4785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凡夫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其行為多受欲望驅使，每一次付出都期待回報，因此深陷於得失與煩惱的循環中。</w:t>
      </w:r>
    </w:p>
    <w:p w14:paraId="59F1E8F2" w14:textId="77777777" w:rsidR="00BD4785" w:rsidRPr="00BD4785" w:rsidRDefault="00BD4785" w:rsidP="00BD4785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修行者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：雖同樣在人間世事中認真、謹慎、虔誠地付出，但其動機是為普天下眾生，而非為一己之私。</w:t>
      </w:r>
    </w:p>
    <w:p w14:paraId="30825F89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「凡夫每做一件事情都有所求，每付出就期待回報，這叫做凡夫。我們修行就是要到達那分無所求。」</w:t>
      </w:r>
    </w:p>
    <w:p w14:paraId="1497D986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無所求的真義</w:t>
      </w:r>
    </w:p>
    <w:p w14:paraId="2080997C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lastRenderedPageBreak/>
        <w:t>「無所求」絕非等同於懈怠或無所作為。相反，它是一種更為積極、更具深度的行動哲學。</w:t>
      </w:r>
    </w:p>
    <w:p w14:paraId="008CFF8B" w14:textId="77777777" w:rsidR="00BD4785" w:rsidRPr="00BD4785" w:rsidRDefault="00BD4785" w:rsidP="00BD4785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積極入世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：修行者需對人間世事保持認真、謹慎、虔誠的態度。</w:t>
      </w:r>
    </w:p>
    <w:p w14:paraId="3C3434A3" w14:textId="77777777" w:rsidR="00BD4785" w:rsidRPr="00BD4785" w:rsidRDefault="00BD4785" w:rsidP="00BD4785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立定弘願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：「我們要立志，立弘願，擴大愛，拉長情，一切都在無求中。」</w:t>
      </w:r>
    </w:p>
    <w:p w14:paraId="39D43373" w14:textId="77777777" w:rsidR="00BD4785" w:rsidRPr="00BD4785" w:rsidRDefault="00BD4785" w:rsidP="00BD4785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行動本質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：這是一種在完全虔誠、戒慎、立志的狀態下付出，但不執著於結果或回報的崇高境界。</w:t>
      </w:r>
    </w:p>
    <w:p w14:paraId="1CC686BD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二、 淨因的培養與增長</w:t>
      </w:r>
    </w:p>
    <w:p w14:paraId="072BD0D6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當達到身心澄清的狀態後，修行的重點便轉向積極培養與增長清淨的因緣（淨因），這是通往成佛之路的基石。</w:t>
      </w:r>
    </w:p>
    <w:p w14:paraId="36F762DB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淨緣與不淨緣</w:t>
      </w:r>
    </w:p>
    <w:p w14:paraId="4B983F7A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世俗中的人際關係常充滿愛恨情仇，這些牽扯形成了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:highlight w:val="yellow"/>
          <w14:ligatures w14:val="none"/>
        </w:rPr>
        <w:t>「不淨緣」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，是導致眾生在六道中輪迴的主因。</w:t>
      </w:r>
    </w:p>
    <w:p w14:paraId="2AC815F2" w14:textId="77777777" w:rsidR="00BD4785" w:rsidRPr="00BD4785" w:rsidRDefault="00BD4785" w:rsidP="00BD4785">
      <w:pPr>
        <w:widowControl/>
        <w:numPr>
          <w:ilvl w:val="0"/>
          <w:numId w:val="4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不淨緣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即使是親密的家庭關係，在輪迴中也可能轉變為冤家對頭。此類緣分使人無法解脫。</w:t>
      </w:r>
    </w:p>
    <w:p w14:paraId="58FEAA99" w14:textId="77777777" w:rsidR="00BD4785" w:rsidRPr="00BD4785" w:rsidRDefault="00BD4785" w:rsidP="00BD4785">
      <w:pPr>
        <w:widowControl/>
        <w:numPr>
          <w:ilvl w:val="0"/>
          <w:numId w:val="4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淨因緣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：透過「付出無所求」，修行者能結下清淨的因緣，不再造作污染之緣，從而加速成佛的進程。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人間是最佳的修行場所，因在此處可聽聞佛法，學習淨化身心。</w:t>
      </w:r>
    </w:p>
    <w:p w14:paraId="3CE38693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身心清淨的途徑</w:t>
      </w:r>
    </w:p>
    <w:p w14:paraId="7FAE8AD1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要實現「淨因增長」，必須先達到「身心清淨」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。其具體方法如下：</w:t>
      </w:r>
    </w:p>
    <w:p w14:paraId="661076D3" w14:textId="77777777" w:rsidR="00BD4785" w:rsidRPr="00BD4785" w:rsidRDefault="00BD4785" w:rsidP="00BD4785">
      <w:pPr>
        <w:widowControl/>
        <w:numPr>
          <w:ilvl w:val="0"/>
          <w:numId w:val="5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懺悔與淨化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：首先要對過去所造的無邊重罪進行虔誠懺悔，並確保不再重犯，以此將煩惱與惑障徹底蠲除乾淨。</w:t>
      </w:r>
    </w:p>
    <w:p w14:paraId="20AB6315" w14:textId="77777777" w:rsidR="00BD4785" w:rsidRPr="00BD4785" w:rsidRDefault="00BD4785" w:rsidP="00BD4785">
      <w:pPr>
        <w:widowControl/>
        <w:numPr>
          <w:ilvl w:val="0"/>
          <w:numId w:val="5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以福智莊嚴心宅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將清淨後的內心比作一間房子，需要用「福」與「智」來重新布置，使其莊嚴美好。</w:t>
      </w:r>
    </w:p>
    <w:p w14:paraId="6A04DBB7" w14:textId="77777777" w:rsidR="00BD4785" w:rsidRPr="00BD4785" w:rsidRDefault="00BD4785" w:rsidP="00BD4785">
      <w:pPr>
        <w:widowControl/>
        <w:numPr>
          <w:ilvl w:val="1"/>
          <w:numId w:val="5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造福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時時心懷感恩、尊重、愛，積極為人群付出，即是造福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</w:t>
      </w:r>
    </w:p>
    <w:p w14:paraId="576DF96F" w14:textId="77777777" w:rsidR="00BD4785" w:rsidRPr="00BD4785" w:rsidRDefault="00BD4785" w:rsidP="00BD4785">
      <w:pPr>
        <w:widowControl/>
        <w:numPr>
          <w:ilvl w:val="1"/>
          <w:numId w:val="5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修慧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「付出無所求，這就是智慧。」在無私的奉獻中，智慧自然彰顯。</w:t>
      </w:r>
    </w:p>
    <w:p w14:paraId="3106FE21" w14:textId="77777777" w:rsidR="00BD4785" w:rsidRPr="00BD4785" w:rsidRDefault="00BD4785" w:rsidP="00BD4785">
      <w:pPr>
        <w:widowControl/>
        <w:numPr>
          <w:ilvl w:val="1"/>
          <w:numId w:val="5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福智莊嚴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當一個人同時具備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:highlight w:val="yellow"/>
          <w14:ligatures w14:val="none"/>
        </w:rPr>
        <w:t>造福的行為與無求的智慧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時，其內心便達到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:highlight w:val="yellow"/>
          <w14:ligatures w14:val="none"/>
        </w:rPr>
        <w:t>「福智莊嚴」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的境界，淨因自然增長。</w:t>
      </w:r>
    </w:p>
    <w:p w14:paraId="744FF38E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三、 行願與功德的實踐</w:t>
      </w:r>
    </w:p>
    <w:p w14:paraId="3A3F77F0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將內心的願望轉化為外在的具體行動，即為「行願」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。這是將修行落實於日常生活的關鍵。</w:t>
      </w:r>
    </w:p>
    <w:p w14:paraId="2FE8F4A6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行願的日常實踐</w:t>
      </w:r>
    </w:p>
    <w:p w14:paraId="16FE6291" w14:textId="77777777" w:rsidR="00BD4785" w:rsidRPr="00BD4785" w:rsidRDefault="00BD4785" w:rsidP="00BD4785">
      <w:pPr>
        <w:widowControl/>
        <w:numPr>
          <w:ilvl w:val="0"/>
          <w:numId w:val="6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lastRenderedPageBreak/>
        <w:t>定義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：「行願」指將心願付諸實踐，使日常的起心動念與身體行為皆在修行之中。</w:t>
      </w:r>
    </w:p>
    <w:p w14:paraId="38181B7C" w14:textId="77777777" w:rsidR="00BD4785" w:rsidRPr="00BD4785" w:rsidRDefault="00BD4785" w:rsidP="00BD4785">
      <w:pPr>
        <w:widowControl/>
        <w:numPr>
          <w:ilvl w:val="0"/>
          <w:numId w:val="6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場域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：在人群與事物中磨練自己，改正習氣，鞭策自己前進。</w:t>
      </w:r>
    </w:p>
    <w:p w14:paraId="0FE3307A" w14:textId="77777777" w:rsidR="00BD4785" w:rsidRPr="00BD4785" w:rsidRDefault="00BD4785" w:rsidP="00BD4785">
      <w:pPr>
        <w:widowControl/>
        <w:numPr>
          <w:ilvl w:val="0"/>
          <w:numId w:val="6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目標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「速得圓成」，期望身心的行願日漸圓滿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。慈濟人的「立體琉璃同心圓」即是此共同行願的象徵，要求清淨如琉璃。</w:t>
      </w:r>
    </w:p>
    <w:p w14:paraId="19C7764A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功德的內涵與實踐</w:t>
      </w:r>
    </w:p>
    <w:p w14:paraId="1411B0AE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功德並非僅來自於自身的行為，更體現在對他人的態度上。</w:t>
      </w:r>
    </w:p>
    <w:p w14:paraId="05B3B4BE" w14:textId="77777777" w:rsidR="00BD4785" w:rsidRPr="00BD4785" w:rsidRDefault="00BD4785" w:rsidP="00BD4785">
      <w:pPr>
        <w:widowControl/>
        <w:numPr>
          <w:ilvl w:val="0"/>
          <w:numId w:val="7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隨喜功德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「所有功德，起隨喜心」，意指對他人的成就與善行，應由衷地隨喜讚歎，不生障礙之心。</w:t>
      </w:r>
    </w:p>
    <w:p w14:paraId="5A2992F8" w14:textId="77777777" w:rsidR="00BD4785" w:rsidRPr="00BD4785" w:rsidRDefault="00BD4785" w:rsidP="00BD4785">
      <w:pPr>
        <w:widowControl/>
        <w:numPr>
          <w:ilvl w:val="0"/>
          <w:numId w:val="7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內功外德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功德體現於內外兼修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</w:t>
      </w:r>
    </w:p>
    <w:p w14:paraId="07F82BE8" w14:textId="77777777" w:rsidR="00BD4785" w:rsidRPr="00BD4785" w:rsidRDefault="00BD4785" w:rsidP="00BD4785">
      <w:pPr>
        <w:widowControl/>
        <w:numPr>
          <w:ilvl w:val="1"/>
          <w:numId w:val="7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功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內在的謙虛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</w:t>
      </w:r>
    </w:p>
    <w:p w14:paraId="56B927C4" w14:textId="77777777" w:rsidR="00BD4785" w:rsidRPr="00BD4785" w:rsidRDefault="00BD4785" w:rsidP="00BD4785">
      <w:pPr>
        <w:widowControl/>
        <w:numPr>
          <w:ilvl w:val="1"/>
          <w:numId w:val="7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德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外在的禮讓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</w:t>
      </w:r>
    </w:p>
    <w:p w14:paraId="183764CB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「內要謙虛，外要禮讓，內的謙虛就是功，外的禮讓就是德。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」</w:t>
      </w:r>
    </w:p>
    <w:p w14:paraId="20228A60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回向菩提與證常樂果</w:t>
      </w:r>
    </w:p>
    <w:p w14:paraId="68235B6A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修行的最終目的是覺悟，並將此覺悟回向給自己與他人。</w:t>
      </w:r>
    </w:p>
    <w:p w14:paraId="2F76E9D8" w14:textId="77777777" w:rsidR="00BD4785" w:rsidRPr="00BD4785" w:rsidRDefault="00BD4785" w:rsidP="00BD4785">
      <w:pPr>
        <w:widowControl/>
        <w:numPr>
          <w:ilvl w:val="0"/>
          <w:numId w:val="8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回向菩提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「回向」的真義是「自覺覺他」，不僅自身要覺悟，也要幫助他人覺悟。</w:t>
      </w:r>
    </w:p>
    <w:p w14:paraId="7FF5D25D" w14:textId="77777777" w:rsidR="00BD4785" w:rsidRPr="00BD4785" w:rsidRDefault="00BD4785" w:rsidP="00BD4785">
      <w:pPr>
        <w:widowControl/>
        <w:numPr>
          <w:ilvl w:val="0"/>
          <w:numId w:val="8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證常樂果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「常樂果」即「常樂我淨」的境界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</w:t>
      </w: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這是一種永恆的法喜與清淨心，源於無求無得失的自在心境。透過「恆持剎那」，把握當下的清淨歡喜心，方能證得此果。</w:t>
      </w:r>
    </w:p>
    <w:p w14:paraId="14944441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四、 臨終正念與最終願景</w:t>
      </w:r>
    </w:p>
    <w:p w14:paraId="170B3EDE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修行的成果，在生命的最後一刻將面臨最終的考驗。因此，平時的修持對於臨終的狀態至關重要。</w:t>
      </w:r>
    </w:p>
    <w:p w14:paraId="2577888B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正念現前的挑戰</w:t>
      </w:r>
    </w:p>
    <w:p w14:paraId="75BDF151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凡夫在臨終之時</w:t>
      </w: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，意識中平時所造作的愛欲與業力會化為境界，不由自主地吸引其心神，導致無法自主決定去向。</w:t>
      </w:r>
    </w:p>
    <w:p w14:paraId="12DFB2CE" w14:textId="77777777" w:rsidR="00BD4785" w:rsidRPr="00BD4785" w:rsidRDefault="00BD4785" w:rsidP="00BD4785">
      <w:pPr>
        <w:widowControl/>
        <w:numPr>
          <w:ilvl w:val="0"/>
          <w:numId w:val="9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修行的期許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Pr="00BD478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修行者祈求在「臨終之日，正念現前」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，</w:t>
      </w: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心念保持正確、清淨，不受外境誘引。</w:t>
      </w:r>
    </w:p>
    <w:p w14:paraId="2ADB3E69" w14:textId="77777777" w:rsidR="00BD4785" w:rsidRPr="00BD4785" w:rsidRDefault="00BD4785" w:rsidP="00BD4785">
      <w:pPr>
        <w:widowControl/>
        <w:numPr>
          <w:ilvl w:val="0"/>
          <w:numId w:val="9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日常修心的重要性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：要達到此境界，必須在平時就好好照顧自心，努力改除習氣，清淨心念，才能清楚自己未來的方向。</w:t>
      </w:r>
    </w:p>
    <w:p w14:paraId="37F6171D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「我們應該要好好，照顧我們的心，把我們日常的習氣要趕緊改除，把我們的心念清淨，讓我們很清楚，我去再來是要做什麼？」</w:t>
      </w:r>
    </w:p>
    <w:p w14:paraId="76E18C9F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lastRenderedPageBreak/>
        <w:t>最終願景</w:t>
      </w:r>
    </w:p>
    <w:p w14:paraId="45DCAED7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修行的終極目標超越個人解脫，擴及所有眾生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</w:t>
      </w:r>
    </w:p>
    <w:p w14:paraId="3E2C4A58" w14:textId="77777777" w:rsidR="00BD4785" w:rsidRPr="00BD4785" w:rsidRDefault="00BD4785" w:rsidP="00BD4785">
      <w:pPr>
        <w:widowControl/>
        <w:numPr>
          <w:ilvl w:val="0"/>
          <w:numId w:val="10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接續淨因福緣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：修行者未來的道路，是繼續這種清淨的因與福的緣。</w:t>
      </w:r>
    </w:p>
    <w:p w14:paraId="442CDC73" w14:textId="77777777" w:rsidR="00BD4785" w:rsidRPr="00BD4785" w:rsidRDefault="00BD4785" w:rsidP="00BD4785">
      <w:pPr>
        <w:widowControl/>
        <w:numPr>
          <w:ilvl w:val="0"/>
          <w:numId w:val="10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普願眾生俱成佛道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：不僅期望自己能自由往生，更發下宏願，希望所有眾生都能共同成就佛道。</w:t>
      </w:r>
    </w:p>
    <w:p w14:paraId="0811F063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結論</w:t>
      </w:r>
    </w:p>
    <w:p w14:paraId="333FB9D1" w14:textId="77777777" w:rsidR="00BD4785" w:rsidRPr="00BD4785" w:rsidRDefault="00BD4785" w:rsidP="00BD4785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上人的開示最終回歸到修行的根本：</w:t>
      </w:r>
      <w:r w:rsidRPr="00BD4785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虔誠、戒慎、立志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</w:t>
      </w:r>
      <w:r w:rsidRPr="00BD4785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千經萬論的宗旨在於成佛，而成佛的必經之路就是「身心清淨，淨因增長」。這一切的基礎，皆源自於「心無求」的修煉。</w:t>
      </w:r>
      <w:r w:rsidRPr="00BD4785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唯有時時守護好自心，不使其受到煩惱污染，精進用心，方能達成此崇高目標。</w:t>
      </w:r>
    </w:p>
    <w:p w14:paraId="6742F1CE" w14:textId="77777777" w:rsidR="00047939" w:rsidRPr="00BD4785" w:rsidRDefault="00047939" w:rsidP="00BD4785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sectPr w:rsidR="00047939" w:rsidRPr="00BD4785" w:rsidSect="00BD47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15AF"/>
    <w:multiLevelType w:val="multilevel"/>
    <w:tmpl w:val="2310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40663"/>
    <w:multiLevelType w:val="multilevel"/>
    <w:tmpl w:val="473E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17088"/>
    <w:multiLevelType w:val="multilevel"/>
    <w:tmpl w:val="9EE2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A4634"/>
    <w:multiLevelType w:val="multilevel"/>
    <w:tmpl w:val="FF74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857FB8"/>
    <w:multiLevelType w:val="multilevel"/>
    <w:tmpl w:val="F7A4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E15528"/>
    <w:multiLevelType w:val="multilevel"/>
    <w:tmpl w:val="544C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E96A8E"/>
    <w:multiLevelType w:val="multilevel"/>
    <w:tmpl w:val="3CF4B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223B3A"/>
    <w:multiLevelType w:val="multilevel"/>
    <w:tmpl w:val="D0FC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243F9"/>
    <w:multiLevelType w:val="multilevel"/>
    <w:tmpl w:val="F85C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327FE9"/>
    <w:multiLevelType w:val="multilevel"/>
    <w:tmpl w:val="CB6E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557648">
    <w:abstractNumId w:val="3"/>
  </w:num>
  <w:num w:numId="2" w16cid:durableId="654720062">
    <w:abstractNumId w:val="4"/>
  </w:num>
  <w:num w:numId="3" w16cid:durableId="2081515211">
    <w:abstractNumId w:val="7"/>
  </w:num>
  <w:num w:numId="4" w16cid:durableId="2007785072">
    <w:abstractNumId w:val="5"/>
  </w:num>
  <w:num w:numId="5" w16cid:durableId="999499144">
    <w:abstractNumId w:val="6"/>
  </w:num>
  <w:num w:numId="6" w16cid:durableId="1051272960">
    <w:abstractNumId w:val="1"/>
  </w:num>
  <w:num w:numId="7" w16cid:durableId="120468156">
    <w:abstractNumId w:val="8"/>
  </w:num>
  <w:num w:numId="8" w16cid:durableId="1167205861">
    <w:abstractNumId w:val="2"/>
  </w:num>
  <w:num w:numId="9" w16cid:durableId="459763903">
    <w:abstractNumId w:val="9"/>
  </w:num>
  <w:num w:numId="10" w16cid:durableId="155978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85"/>
    <w:rsid w:val="00047939"/>
    <w:rsid w:val="00415B73"/>
    <w:rsid w:val="00431435"/>
    <w:rsid w:val="009131D3"/>
    <w:rsid w:val="009744E5"/>
    <w:rsid w:val="009D2A85"/>
    <w:rsid w:val="00BD4785"/>
    <w:rsid w:val="00CA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54756"/>
  <w15:chartTrackingRefBased/>
  <w15:docId w15:val="{EFE3D945-2576-49F4-861F-CC2E1310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47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78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78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78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78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78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78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D47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D4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D478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D4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D478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D478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D478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D478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D47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7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D4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7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D47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4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D47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47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47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4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D47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D4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2224</Words>
  <Characters>2335</Characters>
  <Application>Microsoft Office Word</Application>
  <DocSecurity>0</DocSecurity>
  <Lines>104</Lines>
  <Paragraphs>66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2025-11-08T03:45:00Z</dcterms:created>
  <dcterms:modified xsi:type="dcterms:W3CDTF">2025-11-12T03:55:00Z</dcterms:modified>
</cp:coreProperties>
</file>