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A4BA1" w14:textId="3E484296" w:rsidR="00870ABC" w:rsidRPr="00D735E5" w:rsidRDefault="00870ABC" w:rsidP="00870AB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D735E5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第82集諸佛菩薩 顯跡人間</w:t>
      </w:r>
      <w:r w:rsidRPr="00D735E5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6BCAC053" w14:textId="77777777" w:rsidR="00870ABC" w:rsidRPr="00870ABC" w:rsidRDefault="00870ABC" w:rsidP="00870ABC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</w:p>
    <w:p w14:paraId="4692C7C1" w14:textId="0EC662D8" w:rsidR="00870ABC" w:rsidRPr="00870ABC" w:rsidRDefault="00870ABC" w:rsidP="00870ABC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《法華經》序品心要解析：證嚴上人開示摘要</w:t>
      </w:r>
    </w:p>
    <w:p w14:paraId="08060DA9" w14:textId="77777777" w:rsidR="00870ABC" w:rsidRPr="00870ABC" w:rsidRDefault="00870ABC" w:rsidP="00870AB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6B46B800" w14:textId="77777777" w:rsidR="00870ABC" w:rsidRPr="00870ABC" w:rsidRDefault="00870ABC" w:rsidP="00870AB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本文件綜覽證嚴上人對《法華經》序品核心義理的開示。核心要點在於，理解《法華經》的奧妙境界，必須始於一顆清淨寧靜的心。上人闡明了「本」與「跡」的核心概念：</w:t>
      </w:r>
      <w:r w:rsidRPr="004F249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「本」指眾生與諸佛本具、不生不滅的佛性；而「跡」是佛菩薩為教化眾生而顯現於世間的形相與事蹟。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釋迦牟尼佛在講經前示現眉間放光、六種震動等「神變相」，其目的在於營造莊嚴清淨的道場，啟發大眾的恭敬信心。其中，彌勒菩薩的提問與文殊菩薩的回答，是一場為啟迪眾生、暢演佛陀本懷而設的慈悲問答，體現了「近者應問，久者應答」的教化智慧。最後，透過「重誦」的方式，確保所有聽眾，無論是遲來或一時未能領悟者，都能深入經文的奧妙意境。</w:t>
      </w:r>
    </w:p>
    <w:p w14:paraId="130DCD44" w14:textId="77777777" w:rsidR="00870ABC" w:rsidRPr="00870ABC" w:rsidRDefault="00870ABC" w:rsidP="00870AB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13886786" w14:textId="77777777" w:rsidR="00870ABC" w:rsidRPr="00870ABC" w:rsidRDefault="00870ABC" w:rsidP="00870AB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核心主題：本跡一如與教化方便</w:t>
      </w:r>
    </w:p>
    <w:p w14:paraId="72F82D88" w14:textId="77777777" w:rsidR="00870ABC" w:rsidRPr="004F249A" w:rsidRDefault="00870ABC" w:rsidP="00870ABC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證嚴上人首先闡明了理解諸佛菩薩示現人間的關鍵概念：</w:t>
      </w:r>
      <w:r w:rsidRPr="004F249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「本」與「跡」。此二者共為一體，是為教化眾生而顯現的方便法門。</w:t>
      </w:r>
    </w:p>
    <w:p w14:paraId="35F7C0E7" w14:textId="77777777" w:rsidR="00870ABC" w:rsidRPr="00870ABC" w:rsidRDefault="00870ABC" w:rsidP="00870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本 (The Essential Nature):</w:t>
      </w:r>
    </w:p>
    <w:p w14:paraId="7CB0398D" w14:textId="77777777" w:rsidR="00870ABC" w:rsidRPr="00870ABC" w:rsidRDefault="00870ABC" w:rsidP="00870A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定義：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指人人本來具有的覺性，即「久來本具佛性」。此佛性是永恆的，不生不滅，不增不減。</w:t>
      </w:r>
    </w:p>
    <w:p w14:paraId="0F9CDC0C" w14:textId="77777777" w:rsidR="00870ABC" w:rsidRPr="00870ABC" w:rsidRDefault="00870ABC" w:rsidP="00870A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狀態：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眾生因迷惑而心亂，遺忘了此本性。佛陀教化的根本目的，即是「要讓眾生能夠歸本，回歸我們的本性」。</w:t>
      </w:r>
    </w:p>
    <w:p w14:paraId="0FB27BB9" w14:textId="77777777" w:rsidR="00870ABC" w:rsidRPr="00870ABC" w:rsidRDefault="00870ABC" w:rsidP="00870A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語錄：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4F249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「本來他已經是本具佛性，久來本具佛性，都不生不滅了，不增不減了，原本明明覺覺的佛性。」</w:t>
      </w:r>
    </w:p>
    <w:p w14:paraId="4D4126FF" w14:textId="77777777" w:rsidR="00870ABC" w:rsidRPr="00870ABC" w:rsidRDefault="00870ABC" w:rsidP="00870A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跡 (The Manifested Trace):</w:t>
      </w:r>
    </w:p>
    <w:p w14:paraId="5781E6B7" w14:textId="77777777" w:rsidR="00870ABC" w:rsidRPr="004F249A" w:rsidRDefault="00870ABC" w:rsidP="00870A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定義：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4F249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指佛菩薩為教化而顯現在人間的具體事蹟、生命歷程與修行過程。如同人走過留下的足跡。</w:t>
      </w:r>
    </w:p>
    <w:p w14:paraId="2D7CF1C5" w14:textId="77777777" w:rsidR="00870ABC" w:rsidRPr="00870ABC" w:rsidRDefault="00870ABC" w:rsidP="00870A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範例：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釋迦牟尼佛降生皇宮，經歷生老病死，住世八十年的過程，即是一種「跡」。菩薩們為輔助佛教化，同樣顯現「跡」於人間。</w:t>
      </w:r>
    </w:p>
    <w:p w14:paraId="2D53CCA3" w14:textId="77777777" w:rsidR="00870ABC" w:rsidRPr="00870ABC" w:rsidRDefault="00870ABC" w:rsidP="00870A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修行之跡：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一生一世的修行與體悟，稱為「近跡修學悲智」，是佛菩薩以身示教，展現慈悲與智慧的過程。</w:t>
      </w:r>
    </w:p>
    <w:p w14:paraId="02DE5A4B" w14:textId="77777777" w:rsidR="00870ABC" w:rsidRPr="00870ABC" w:rsidRDefault="00870ABC" w:rsidP="00870A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語錄：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「跡，應該知道，好像人走過去，足跡留下，就是說本來佛性無生滅，卻是來到人間，就有時段。」</w:t>
      </w:r>
    </w:p>
    <w:p w14:paraId="273A90E4" w14:textId="77777777" w:rsidR="00870ABC" w:rsidRPr="00870ABC" w:rsidRDefault="00870ABC" w:rsidP="00870AB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《法華經》開經之境：神變相的深層意涵</w:t>
      </w:r>
    </w:p>
    <w:p w14:paraId="0CD543AA" w14:textId="1201309C" w:rsidR="00870ABC" w:rsidRPr="00870ABC" w:rsidRDefault="00870ABC" w:rsidP="00870AB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上人強調，要深入經文，必須用心體會開經時的莊嚴境界。佛陀所現的「</w:t>
      </w:r>
      <w:r w:rsidR="004F249A">
        <w:rPr>
          <w:rFonts w:ascii="標楷體" w:hAnsi="標楷體" w:cs="新細明體" w:hint="eastAsia"/>
          <w:b w:val="0"/>
          <w:color w:val="auto"/>
          <w:kern w:val="0"/>
          <w:szCs w:val="28"/>
          <w:lang w:bidi="ar-SA"/>
        </w:rPr>
        <w:t>現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神變相」，並非僅是神通展示，而是具有深刻教化意義的鋪陳。</w:t>
      </w:r>
    </w:p>
    <w:p w14:paraId="6C918A27" w14:textId="77777777" w:rsidR="00870ABC" w:rsidRPr="00870ABC" w:rsidRDefault="00870ABC" w:rsidP="00870A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境界的營造：</w:t>
      </w:r>
    </w:p>
    <w:p w14:paraId="266DD941" w14:textId="77777777" w:rsidR="00870ABC" w:rsidRPr="00870ABC" w:rsidRDefault="00870ABC" w:rsidP="00870AB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佛陀放光：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佛陀講經後靜坐，眉間白毫相光普照萬八千佛土，此舉旨在揭示諸佛世界的廣大無邊，以及佛法的普遍性。</w:t>
      </w:r>
    </w:p>
    <w:p w14:paraId="5F34596B" w14:textId="77777777" w:rsidR="00870ABC" w:rsidRPr="00870ABC" w:rsidRDefault="00870ABC" w:rsidP="00870AB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天地異象：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道場中出現天雨四華（曼陀羅、曼殊沙華）、栴檀香風吹拂、世界六種震動等瑞相。</w:t>
      </w:r>
    </w:p>
    <w:p w14:paraId="765750A9" w14:textId="77777777" w:rsidR="00870ABC" w:rsidRPr="00870ABC" w:rsidRDefault="00870ABC" w:rsidP="00870AB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語錄：</w:t>
      </w:r>
    </w:p>
    <w:p w14:paraId="0EBE47BA" w14:textId="77777777" w:rsidR="00870ABC" w:rsidRPr="00870ABC" w:rsidRDefault="00870ABC" w:rsidP="00870A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神變相的目的：</w:t>
      </w:r>
    </w:p>
    <w:p w14:paraId="34D26670" w14:textId="77777777" w:rsidR="00870ABC" w:rsidRPr="004F249A" w:rsidRDefault="00870ABC" w:rsidP="00870AB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莊嚴道場：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4F249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透過這些瑞相，使得整個世界變得「嚴淨」（莊嚴而清淨），營造至高無上、奧妙之美的氛圍</w:t>
      </w:r>
      <w:r w:rsidRPr="004F249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。</w:t>
      </w:r>
    </w:p>
    <w:p w14:paraId="06B0B58D" w14:textId="77777777" w:rsidR="00870ABC" w:rsidRPr="004F249A" w:rsidRDefault="00870ABC" w:rsidP="00870AB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啟發信心：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「</w:t>
      </w:r>
      <w:r w:rsidRPr="004F249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現神變相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，也是因為怕大家不會尊重，沒有生起恭敬的信心。」</w:t>
      </w:r>
      <w:r w:rsidRPr="004F249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此舉是為了啟發眾生的信心與求法之心，為後續宣講的「實法」做準備。</w:t>
      </w:r>
    </w:p>
    <w:p w14:paraId="4431940D" w14:textId="77777777" w:rsidR="00870ABC" w:rsidRPr="00870ABC" w:rsidRDefault="00870ABC" w:rsidP="00870AB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引發疑問：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奇特的景象使在場大眾心生歡喜，同時也產生了巨大的疑問，為後續的問答環節埋下伏筆，呼應「大疑大悟」的修行關鍵。</w:t>
      </w:r>
    </w:p>
    <w:p w14:paraId="3D09888B" w14:textId="77777777" w:rsidR="00870ABC" w:rsidRPr="00870ABC" w:rsidRDefault="00870ABC" w:rsidP="00870AB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菩薩問答的默契：啟發眾疑與彰顯大智</w:t>
      </w:r>
    </w:p>
    <w:p w14:paraId="31C823D3" w14:textId="77777777" w:rsidR="00870ABC" w:rsidRPr="00870ABC" w:rsidRDefault="00870ABC" w:rsidP="00870AB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4F249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《法華經》的開場，是透過彌勒菩薩與文殊菩薩之間的一問一答來展開的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。這並非尋常的問答，而是一場精心安排、充滿慈悲與智慧的教化示現。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1273"/>
        <w:gridCol w:w="1137"/>
        <w:gridCol w:w="7317"/>
      </w:tblGrid>
      <w:tr w:rsidR="00870ABC" w:rsidRPr="00870ABC" w14:paraId="505AD5C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31BA2" w14:textId="77777777" w:rsidR="00870ABC" w:rsidRPr="00870ABC" w:rsidRDefault="00870ABC" w:rsidP="00870AB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70AB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角色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808B8" w14:textId="77777777" w:rsidR="00870ABC" w:rsidRPr="00870ABC" w:rsidRDefault="00870ABC" w:rsidP="00870AB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70AB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代表意義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33FC7" w14:textId="77777777" w:rsidR="00870ABC" w:rsidRPr="00870ABC" w:rsidRDefault="00870ABC" w:rsidP="00870AB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70AB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職責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29353" w14:textId="77777777" w:rsidR="00870ABC" w:rsidRPr="00870ABC" w:rsidRDefault="00870ABC" w:rsidP="00870AB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70AB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特性</w:t>
            </w:r>
          </w:p>
        </w:tc>
      </w:tr>
      <w:tr w:rsidR="00870ABC" w:rsidRPr="00870ABC" w14:paraId="0F5459F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83299" w14:textId="77777777" w:rsidR="00870ABC" w:rsidRPr="00870ABC" w:rsidRDefault="00870ABC" w:rsidP="00870AB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70AB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彌勒菩薩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9E25C" w14:textId="77777777" w:rsidR="00870ABC" w:rsidRPr="00870ABC" w:rsidRDefault="00870ABC" w:rsidP="00870AB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70AB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近跡修學 (近者)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DC7E7" w14:textId="77777777" w:rsidR="00870ABC" w:rsidRPr="00870ABC" w:rsidRDefault="00870ABC" w:rsidP="00870AB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70AB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提問者 (應問)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AB2A5" w14:textId="77777777" w:rsidR="00870ABC" w:rsidRPr="00870ABC" w:rsidRDefault="00870ABC" w:rsidP="00870AB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4F249A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當來下生成佛者</w:t>
            </w:r>
            <w:r w:rsidRPr="00870AB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，為娑婆世界眾生而問，</w:t>
            </w:r>
            <w:r w:rsidRPr="004F249A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其提問是出於慈悲，是為了啟發大眾，而非出於自身不解。</w:t>
            </w:r>
          </w:p>
        </w:tc>
      </w:tr>
      <w:tr w:rsidR="00870ABC" w:rsidRPr="00870ABC" w14:paraId="07DA4BF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BC2B4" w14:textId="77777777" w:rsidR="00870ABC" w:rsidRPr="00870ABC" w:rsidRDefault="00870ABC" w:rsidP="00870AB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70AB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文殊菩薩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93DCC" w14:textId="77777777" w:rsidR="00870ABC" w:rsidRPr="00870ABC" w:rsidRDefault="00870ABC" w:rsidP="00870AB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70AB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久遠本具 (久者)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47CC0" w14:textId="77777777" w:rsidR="00870ABC" w:rsidRPr="00870ABC" w:rsidRDefault="00870ABC" w:rsidP="00870AB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70AB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回答者 (應答)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289B9" w14:textId="606A1D07" w:rsidR="00870ABC" w:rsidRPr="00870ABC" w:rsidRDefault="00870ABC" w:rsidP="00870AB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4F249A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智慧第一，早已成佛</w:t>
            </w:r>
            <w:r w:rsidR="004F249A" w:rsidRPr="004F249A">
              <w:rPr>
                <w:rFonts w:ascii="標楷體" w:hAnsi="標楷體" w:cs="新細明體" w:hint="eastAsia"/>
                <w:bCs/>
                <w:color w:val="EE0000"/>
                <w:kern w:val="0"/>
                <w:szCs w:val="28"/>
                <w:lang w:bidi="ar-SA"/>
              </w:rPr>
              <w:t>過去</w:t>
            </w:r>
            <w:r w:rsidRPr="004F249A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（龍種上尊王佛），是七佛之師</w:t>
            </w:r>
            <w:r w:rsidRPr="00870AB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。其回答代表了通達古今的甚深智慧，能解開眾人疑惑。</w:t>
            </w:r>
          </w:p>
        </w:tc>
      </w:tr>
    </w:tbl>
    <w:p w14:paraId="5CA1CADA" w14:textId="77777777" w:rsidR="00870ABC" w:rsidRPr="00870ABC" w:rsidRDefault="00870ABC" w:rsidP="00870A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問答的動機：</w:t>
      </w:r>
    </w:p>
    <w:p w14:paraId="45EFF1E6" w14:textId="77777777" w:rsidR="00870ABC" w:rsidRPr="00870ABC" w:rsidRDefault="00870ABC" w:rsidP="00870AB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近者應問：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4F249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修行根基較「近」的菩薩（彌勒），代表著現場的求法者，提出疑問。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此問是慈悲與智慧的雙運，旨在找到契合時機的教法。</w:t>
      </w:r>
    </w:p>
    <w:p w14:paraId="211FE331" w14:textId="77777777" w:rsidR="00870ABC" w:rsidRPr="004F249A" w:rsidRDefault="00870ABC" w:rsidP="00870AB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久者應答：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4F249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唯有具備久遠以來修行成就的佛菩薩（文殊），才能回答如此深奧的問題。</w:t>
      </w:r>
    </w:p>
    <w:p w14:paraId="5F5B9216" w14:textId="77777777" w:rsidR="00870ABC" w:rsidRPr="00870ABC" w:rsidRDefault="00870ABC" w:rsidP="00870AB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佛與菩薩的默契：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整個問答過程是釋迦牟尼佛與兩大菩薩之間的默契配合，旨在啟發道場中人人的疑問之心，引導他們深入思考。</w:t>
      </w:r>
    </w:p>
    <w:p w14:paraId="5700342D" w14:textId="77777777" w:rsidR="00870ABC" w:rsidRPr="00870ABC" w:rsidRDefault="00870ABC" w:rsidP="00870AB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4F249A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重誦的意義：慈悲的複述與意境的深化</w:t>
      </w:r>
    </w:p>
    <w:p w14:paraId="3DDE888D" w14:textId="77777777" w:rsidR="00870ABC" w:rsidRPr="00870ABC" w:rsidRDefault="00870ABC" w:rsidP="00870AB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在以散文形式提問後，彌勒菩薩接著「以偈問曰」，即用偈語、詩歌的形式重複提問一次。</w:t>
      </w:r>
      <w:r w:rsidRPr="004F249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這種「重誦」的設計，蘊含了深刻的慈悲與用意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1D2959C6" w14:textId="77777777" w:rsidR="00870ABC" w:rsidRPr="00870ABC" w:rsidRDefault="00870ABC" w:rsidP="00870A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重誦的兩大目的：</w:t>
      </w:r>
    </w:p>
    <w:p w14:paraId="5665BE85" w14:textId="77777777" w:rsidR="00870ABC" w:rsidRPr="00870ABC" w:rsidRDefault="00870ABC" w:rsidP="00870AB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為後來者說：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考慮到有些與會者可能較晚抵達，錯過了前面的內容，透過重誦讓他們也能聽聞。</w:t>
      </w:r>
    </w:p>
    <w:p w14:paraId="184AD9FF" w14:textId="77777777" w:rsidR="00870ABC" w:rsidRPr="00870ABC" w:rsidRDefault="00870ABC" w:rsidP="00870AB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為未解者說：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對於已經在場但未能深入體會其奧妙意境的聽眾，再次複述能幫助他們加深理解。</w:t>
      </w:r>
    </w:p>
    <w:p w14:paraId="0A99D1C6" w14:textId="77777777" w:rsidR="00870ABC" w:rsidRPr="00870ABC" w:rsidRDefault="00870ABC" w:rsidP="00870A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重宣的內容：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彌勒菩薩的偈語，再次描繪了佛陀放光、天雨華、地搖動等場景，引導聽眾再次回顧並沉浸於開經時那莊嚴、歡喜、震撼人心的意境之中。</w:t>
      </w:r>
    </w:p>
    <w:p w14:paraId="4A114D01" w14:textId="77777777" w:rsidR="00870ABC" w:rsidRPr="004F249A" w:rsidRDefault="00870ABC" w:rsidP="00870A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語錄：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4F249A"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  <w:t>「</w:t>
      </w:r>
      <w:r w:rsidRPr="004F249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『重誦』就是考慮到，如此奧妙的經，有的人若較慢來，沒有聽到，很可惜，或是在聽的當中，意，無法很深入內心，有兩種意思。</w:t>
      </w:r>
      <w:r w:rsidRPr="004F249A"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  <w:t>」</w:t>
      </w:r>
    </w:p>
    <w:p w14:paraId="14C4026C" w14:textId="77777777" w:rsidR="00870ABC" w:rsidRPr="00870ABC" w:rsidRDefault="00870ABC" w:rsidP="00870AB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《法華經》的終極本懷：開示悟入佛之知見</w:t>
      </w:r>
    </w:p>
    <w:p w14:paraId="3E9DA1A8" w14:textId="77777777" w:rsidR="00870ABC" w:rsidRPr="00870ABC" w:rsidRDefault="00870ABC" w:rsidP="00870AB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上人總結，序品中所展現的一切，都是為了引出《法華經》的核心宗旨，即暢演佛陀的真實本懷。</w:t>
      </w:r>
    </w:p>
    <w:p w14:paraId="404F7B41" w14:textId="77777777" w:rsidR="00870ABC" w:rsidRPr="004F249A" w:rsidRDefault="00870ABC" w:rsidP="00870A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暢佛本懷：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4F249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佛陀說法四十多年，鑑於眾生根機未熟，多說權法（方便法）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4F249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到了晚年，時機成熟，佛陀決定「棄權顯實」，宣說最真實、最終極的教法。</w:t>
      </w:r>
    </w:p>
    <w:p w14:paraId="4438428E" w14:textId="77777777" w:rsidR="00870ABC" w:rsidRPr="004F249A" w:rsidRDefault="00870ABC" w:rsidP="00870A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一大事因緣：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4F249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佛陀示現於世的唯一目的，即是為「一大事因緣」，也就是要</w:t>
      </w:r>
      <w:r w:rsidRPr="004F249A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「開、示、悟、入」佛的知見</w:t>
      </w:r>
      <w:r w:rsidRPr="004F249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，讓所有眾生都能了解並證入佛的智慧。</w:t>
      </w:r>
    </w:p>
    <w:p w14:paraId="3D5E288A" w14:textId="77777777" w:rsidR="00870ABC" w:rsidRPr="004F249A" w:rsidRDefault="00870ABC" w:rsidP="00870A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授記成佛：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《法華經》是一部大乘經典，其重要標誌之一便是</w:t>
      </w:r>
      <w:r w:rsidRPr="004F249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為聲聞弟子「授記」，肯定他們修行未來皆能成就佛道。這打破了過往大小乘之間的藩籬，揭示了人人皆有成佛的可能。</w:t>
      </w:r>
    </w:p>
    <w:p w14:paraId="6045FFA3" w14:textId="77777777" w:rsidR="00870ABC" w:rsidRPr="00870ABC" w:rsidRDefault="00870ABC" w:rsidP="00870A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70AB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結語：</w:t>
      </w:r>
      <w:r w:rsidRPr="00870AB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序品中的種種鋪陳，從佛陀現神變相到菩薩慈悲問答，無一不是為了啟動人人內心的恭敬與信心，為接受這部至高無上的經法做好準備。因此，聽法者應當用心體會佛菩薩的良苦用心。</w:t>
      </w:r>
    </w:p>
    <w:p w14:paraId="2B32E5DA" w14:textId="77777777" w:rsidR="0036778A" w:rsidRPr="00870ABC" w:rsidRDefault="0036778A">
      <w:pPr>
        <w:rPr>
          <w:rFonts w:ascii="標楷體" w:hAnsi="標楷體"/>
          <w:szCs w:val="28"/>
        </w:rPr>
      </w:pPr>
    </w:p>
    <w:sectPr w:rsidR="0036778A" w:rsidRPr="00870ABC" w:rsidSect="00870ABC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3A6"/>
    <w:multiLevelType w:val="multilevel"/>
    <w:tmpl w:val="2806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F76A90"/>
    <w:multiLevelType w:val="multilevel"/>
    <w:tmpl w:val="E61C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997BCC"/>
    <w:multiLevelType w:val="multilevel"/>
    <w:tmpl w:val="17F6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943E01"/>
    <w:multiLevelType w:val="multilevel"/>
    <w:tmpl w:val="CD94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E6239A"/>
    <w:multiLevelType w:val="multilevel"/>
    <w:tmpl w:val="F08C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3554362">
    <w:abstractNumId w:val="1"/>
  </w:num>
  <w:num w:numId="2" w16cid:durableId="1559317472">
    <w:abstractNumId w:val="3"/>
  </w:num>
  <w:num w:numId="3" w16cid:durableId="1838767363">
    <w:abstractNumId w:val="0"/>
  </w:num>
  <w:num w:numId="4" w16cid:durableId="350030246">
    <w:abstractNumId w:val="4"/>
  </w:num>
  <w:num w:numId="5" w16cid:durableId="47803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ABC"/>
    <w:rsid w:val="001B2D02"/>
    <w:rsid w:val="001E3085"/>
    <w:rsid w:val="0036778A"/>
    <w:rsid w:val="004F249A"/>
    <w:rsid w:val="00870ABC"/>
    <w:rsid w:val="008F040C"/>
    <w:rsid w:val="00A13586"/>
    <w:rsid w:val="00D7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3AE17"/>
  <w15:chartTrackingRefBased/>
  <w15:docId w15:val="{75132621-3AEB-46ED-9D66-7122D4A6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0AB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AB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0AB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0A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0ABC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0ABC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0ABC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0ABC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70ABC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870ABC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870ABC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870ABC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870AB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70AB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70AB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70AB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70A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0AB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870ABC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870A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870ABC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870A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70A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0A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0AB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0A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70AB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70ABC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1149</Words>
  <Characters>1218</Characters>
  <Application>Microsoft Office Word</Application>
  <DocSecurity>0</DocSecurity>
  <Lines>58</Lines>
  <Paragraphs>57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4</cp:revision>
  <dcterms:created xsi:type="dcterms:W3CDTF">2026-02-12T09:10:00Z</dcterms:created>
  <dcterms:modified xsi:type="dcterms:W3CDTF">2026-03-01T02:19:00Z</dcterms:modified>
</cp:coreProperties>
</file>