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62F7" w14:textId="4AD4768C" w:rsidR="005A3B90" w:rsidRPr="00863FA6" w:rsidRDefault="005A3B90" w:rsidP="00863FA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 w:hint="eastAsia"/>
          <w:b/>
          <w:bCs/>
        </w:rPr>
        <w:t>※【2026082</w:t>
      </w:r>
      <w:r w:rsidR="00AC5C38">
        <w:rPr>
          <w:rFonts w:ascii="標楷體" w:eastAsia="標楷體" w:hAnsi="標楷體" w:hint="eastAsia"/>
          <w:b/>
          <w:bCs/>
        </w:rPr>
        <w:t>2</w:t>
      </w:r>
      <w:r w:rsidRPr="00863FA6">
        <w:rPr>
          <w:rFonts w:ascii="標楷體" w:eastAsia="標楷體" w:hAnsi="標楷體" w:hint="eastAsia"/>
          <w:b/>
          <w:bCs/>
        </w:rPr>
        <w:t>早課連線‧法華經】</w:t>
      </w:r>
    </w:p>
    <w:p w14:paraId="11AD5338" w14:textId="2D01B52F" w:rsidR="005A3B90" w:rsidRPr="00863FA6" w:rsidRDefault="005A3B90" w:rsidP="00863FA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863FA6">
        <w:rPr>
          <w:rFonts w:ascii="標楷體" w:eastAsia="標楷體" w:hAnsi="標楷體" w:hint="eastAsia"/>
          <w:b/>
          <w:bCs/>
        </w:rPr>
        <w:t>88.</w:t>
      </w:r>
      <w:r w:rsidRPr="00863FA6">
        <w:rPr>
          <w:rFonts w:ascii="標楷體" w:eastAsia="標楷體" w:hAnsi="標楷體"/>
          <w:b/>
          <w:bCs/>
        </w:rPr>
        <w:t>熄滅心火修三昧</w:t>
      </w:r>
    </w:p>
    <w:p w14:paraId="09C0ED9B" w14:textId="14668A34" w:rsidR="005A3B90" w:rsidRPr="00863FA6" w:rsidRDefault="005A3B90" w:rsidP="00863FA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/>
          <w:b/>
          <w:bCs/>
        </w:rPr>
        <w:t>https://www.youtube.com/watch?v=_PQ6oouokys</w:t>
      </w:r>
    </w:p>
    <w:bookmarkEnd w:id="0"/>
    <w:p w14:paraId="415E4437" w14:textId="77777777" w:rsidR="005A3B90" w:rsidRPr="00863FA6" w:rsidRDefault="005A3B90" w:rsidP="00863FA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86BC6A6" w14:textId="77777777" w:rsidR="005A3B90" w:rsidRPr="00863FA6" w:rsidRDefault="005A3B90" w:rsidP="00863FA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863FA6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863FA6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863FA6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2B853DBC" w14:textId="556D608C" w:rsidR="005A3B90" w:rsidRPr="00863FA6" w:rsidRDefault="005A3B90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 w:hint="eastAsia"/>
          <w:b/>
          <w:bCs/>
        </w:rPr>
        <w:t>一性圓融德相，皆是清淨無漏，一實之理，離虛妄相，本性平等，無有變易。</w:t>
      </w:r>
    </w:p>
    <w:p w14:paraId="4AA5144D" w14:textId="77777777" w:rsidR="005A3B90" w:rsidRPr="00863FA6" w:rsidRDefault="005A3B90" w:rsidP="00863FA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4D2C786B" w14:textId="272B7B78" w:rsidR="00863FA6" w:rsidRPr="00FD3F36" w:rsidRDefault="00863FA6" w:rsidP="00863FA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FD3F36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13957700" w14:textId="0888DBC2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 w:hint="eastAsia"/>
          <w:b/>
          <w:bCs/>
        </w:rPr>
        <w:t>◎爾時，世尊從三昧安詳而起，告舍利弗:諸佛智慧甚深無量。</w:t>
      </w:r>
    </w:p>
    <w:p w14:paraId="1D010D15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3A08A8B6" w14:textId="77777777" w:rsidR="005A3B90" w:rsidRPr="00863FA6" w:rsidRDefault="005A3B90" w:rsidP="00863FA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863FA6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3DA04518" w14:textId="0BA32C99" w:rsidR="00A10AB3" w:rsidRPr="00863FA6" w:rsidRDefault="005A3B90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 w:hint="eastAsia"/>
          <w:b/>
          <w:bCs/>
        </w:rPr>
        <w:t>◎</w:t>
      </w:r>
      <w:r w:rsidR="00863FA6" w:rsidRPr="00863FA6">
        <w:rPr>
          <w:rFonts w:ascii="標楷體" w:eastAsia="標楷體" w:hAnsi="標楷體" w:hint="eastAsia"/>
          <w:b/>
          <w:bCs/>
        </w:rPr>
        <w:t>三昧：正定、調直定。</w:t>
      </w:r>
    </w:p>
    <w:p w14:paraId="30C20BA3" w14:textId="1EEA2960" w:rsidR="00863FA6" w:rsidRPr="00863FA6" w:rsidRDefault="00863FA6" w:rsidP="00605254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/>
          <w:b/>
          <w:bCs/>
        </w:rPr>
        <w:t>◎</w:t>
      </w:r>
      <w:r w:rsidRPr="00863FA6">
        <w:rPr>
          <w:rFonts w:ascii="標楷體" w:eastAsia="標楷體" w:hAnsi="標楷體" w:hint="eastAsia"/>
          <w:b/>
          <w:bCs/>
        </w:rPr>
        <w:t>調直定：調心之暴燥，直心之曲解，定心之散亂，制妄念妄想，而凝心思惟心定於一處，故曰定。</w:t>
      </w:r>
    </w:p>
    <w:p w14:paraId="60C04AA0" w14:textId="39BE634D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/>
          <w:b/>
          <w:bCs/>
        </w:rPr>
        <w:t>◎</w:t>
      </w:r>
      <w:r w:rsidRPr="00863FA6">
        <w:rPr>
          <w:rFonts w:ascii="標楷體" w:eastAsia="標楷體" w:hAnsi="標楷體" w:hint="eastAsia"/>
          <w:b/>
          <w:bCs/>
        </w:rPr>
        <w:t>善心一處住不動是名三昧。</w:t>
      </w:r>
    </w:p>
    <w:p w14:paraId="78AE56AD" w14:textId="1094CCFC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/>
          <w:b/>
          <w:bCs/>
        </w:rPr>
        <w:t>◎</w:t>
      </w:r>
      <w:r w:rsidRPr="00863FA6">
        <w:rPr>
          <w:rFonts w:ascii="標楷體" w:eastAsia="標楷體" w:hAnsi="標楷體" w:hint="eastAsia"/>
          <w:b/>
          <w:bCs/>
        </w:rPr>
        <w:t>彌勒、文殊問答已竟，始復出定，安詳者，從容不迫，出入自在之義。</w:t>
      </w:r>
    </w:p>
    <w:p w14:paraId="0C1B8EC3" w14:textId="412A6A9F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/>
          <w:b/>
          <w:bCs/>
        </w:rPr>
        <w:t>◎</w:t>
      </w:r>
      <w:r w:rsidRPr="00863FA6">
        <w:rPr>
          <w:rFonts w:ascii="標楷體" w:eastAsia="標楷體" w:hAnsi="標楷體" w:hint="eastAsia"/>
          <w:b/>
          <w:bCs/>
        </w:rPr>
        <w:t>起者，佛在三昧中，身心不動，光瑞教化之相也。</w:t>
      </w:r>
    </w:p>
    <w:p w14:paraId="4B018F61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302393B8" w14:textId="5036F9F4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 w:hint="eastAsia"/>
          <w:b/>
          <w:bCs/>
        </w:rPr>
        <w:t>一性圓融德相，皆是清淨無漏，一實之理，離虛妄相，本性平等，無有變易。</w:t>
      </w:r>
    </w:p>
    <w:p w14:paraId="29ECE1EF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5FE6BDCD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「一性圓融自然」，知道天地萬物，只要是有生命，全都是共同一性。每一個眾生都是本具「一性圓融」，在大自然間都是清淨無漏。無論是哪一種生命，都與生俱來本有，這是「一實之理」。</w:t>
      </w:r>
    </w:p>
    <w:p w14:paraId="320C5803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是佛陀開始要向大家顯示的真理，讓大家能了解，一切都是在「一實真理」中。但是我們眾生，普遍都是在計著，世間一切的虛妄。佛陀用「一實真理」，就是要讓我們能夠遠離虛妄的形相。讓我們能了解，「本性平等，無有變易」。好像要能真正去體會到，離世間虛妄之相，真的是有困難。</w:t>
      </w:r>
    </w:p>
    <w:p w14:paraId="1E992C34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所以佛陀就用種種的方法、方便、譬喻，來向大家解釋。比如在佛教的經典中，裡面也有這樣一段的小故事。</w:t>
      </w:r>
    </w:p>
    <w:p w14:paraId="75419ACF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在一個很安靜的小小的村莊，有一天這個村莊在慶祝年節，所以全村莊的人，大家喝酒作樂。在那當中，大家喝醉時，飯也差不多吃飽了。忽然間，回頭一看，遠遠的地方，一片的樹林已經著火了。火似乎有向前延燒過來的感覺，大家見了很惶恐，大家就這樣說，這一次大家應該是死定了。因為前面的道路，火燒起來了，無路可逃。</w:t>
      </w:r>
    </w:p>
    <w:p w14:paraId="70DCE1D2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這其中有一位比較清醒，還未喝醉酒的人，開始就說：「是啊，前面的火一直燒起來，斷了逃生之路。不過，應該佛陀，釋迦牟尼佛，似乎在近處。所以大家應該心靜下來，來稱念釋迦牟尼佛。」這期間，大家因為大火燒，酒也醒了，虔誠呼喚釋迦牟尼佛，希望能解危，我們這次的危機。</w:t>
      </w:r>
    </w:p>
    <w:p w14:paraId="64D02169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這當中，好像聽到遠遠的聲音很溫柔，好像一股清涼的氣一般。聲音很清楚，大家聽得很分明，好像這樣在叫：「大家要了解，火，不只是你們面前所看到的這個火。其實最真實的火有三種：第一種是貪欲之火，第二種是瞋怒之火，第三種是愚癡之火。這三火合一，那就是很可怕了。人人應該要靜下心來，我現在用智慧之水來洗滌，來潤澤大家的心，希望人人的心，將這三火趕緊熄滅。」</w:t>
      </w:r>
    </w:p>
    <w:p w14:paraId="1F9E972F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lastRenderedPageBreak/>
        <w:t>當佛陀這樣說的時候，真的慢慢佛陀的形象，也是在大家的面前了。聲音先到，佛陀的形象也現在前了。看佛陀，聽佛法，不知覺中，前面山林的火也慢慢，似乎就已經慢慢熄滅掉了。跟著佛陀一同到來的比丘眾，大家看到這個形態，感覺到不可思議。這個小村莊四周都是樹林，火既然燒起來了，佛陀出現，用智慧水來熄滅眾生心中的「三火」。更加不可思議的是，看到面前那一片火林，怎麼這樣漸漸熄滅下來呢？</w:t>
      </w:r>
    </w:p>
    <w:p w14:paraId="221A97FB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這些比丘就問佛：「這有何因緣？這一群人怎麼能夠這麼有福，正好佛陀在附近的地方，能得救？」佛陀開始就坐下來，跟大家說起了。再過去的過去，無央數劫以前，同樣有一片的森林乾旱。樹木都乾了，焚風很大，所以風一吹，就是起火了。火一燒起來，整座森林裡很多的動物，那就是求生無門。已經周圍都是火了，要逃去哪裡呢？</w:t>
      </w:r>
    </w:p>
    <w:p w14:paraId="71452A9C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其中有一隻鳥，名稱叫做歡喜首。這隻鳥不忍心：「我有翅膀，火在燒的時候，用我的翅膀能遠離，飛遠離火林。有一些動物沒有翅膀可飛，地上都是火，路都斷了。假如火沒有熄滅下來，不知道要燒掉了多麼多的生命。」一念悲心起，展開了牠的翅膀，就在山與海之間來回。牠用牠的翅膀沾水，將滴滴的水要來滅火。這期間來來回回，不知道經過了幾千次。</w:t>
      </w:r>
    </w:p>
    <w:p w14:paraId="058085E1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天人看了就說：「歡喜首，用你這麼微小的身體，二片翅膀沾水，就能來撲滅火，哪有可能？你的身體太小了。」但是這隻鳥，牠的回答就說：「我的身體雖然很小，火勢好像火焰沖天，這麼大片的火林。身體雖然很小，不過我的願力，比這片的火林更寬、更大。所以我這輩子若是將這片火林打不熄，我發願來世，來世我也要繼續將這片火林熄滅掉。」</w:t>
      </w:r>
    </w:p>
    <w:p w14:paraId="2E9CCF19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就是這麼懇切，悲心大願感動了天人，所以天人就天降大雨，將這片火林大火熄滅掉了。佛陀說到這裡，露出微笑，向著比丘這樣說：「諸比丘，你們知道那隻歡喜首的小小鳥，那就是我過去生，無數劫以前在修菩薩道，就是身為鳥類。我所發願，現在這群人，和我有因緣。就是那時候那些走獸動物，受到我的救護。生生世世，他就有發這個心願。所以修行持戒，有這個持戒的因緣，已經幾生中在人間來回，得人身。雖然在人道，同樣是安分守己，但是習氣未除。</w:t>
      </w:r>
    </w:p>
    <w:p w14:paraId="50C1BB10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這次我對他們講三種心靈之火，希望用這種的智慧，來熄滅掉眾生人人心中無明的火焰。」所以這是過去的因緣，所以，這就是佛陀的智慧。我們眾生無論何時，都是在沉迷於虛妄相。雖然來人間，還是同樣執著於虛妄。佛陀不斷數數出現人間，同樣在說法，不過人的執著就是無法解除。佛陀在這因緣成熟，一大事因緣，就現相在人間成佛。</w:t>
      </w:r>
    </w:p>
    <w:p w14:paraId="33322B81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這一大事因緣，也是為要說一實法。現在開始要說「一實之法」，現在的世間如此，過去無量劫以前的世間也是一樣。所以在現在這一期的化度將盡的時刻，還是以一乘之理，無非是要眾生能離虛妄的相。人間都有貴賤的分別，所以難免就有「三火」的火種在內心裡。不知何時無明的「三火」引起了火種，來燒毀有形有相的器世間。</w:t>
      </w:r>
    </w:p>
    <w:p w14:paraId="26BBD3C6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所以佛陀一直希望，能用他的智慧，來滅除這種有形的人間的災難。同時也要熄滅眾生內心，無形的無明夢妄、妄想，所以能到達本性平等。那隻鳥也能發菩薩心，人也是同樣本性圓明。所以「在凡不增，在聖不減」，不增不減，無有變易的「一性圓明」。</w:t>
      </w:r>
    </w:p>
    <w:p w14:paraId="0EB81997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所以我們就要用心，來體會佛陀所說法。在文殊菩薩和彌勒菩薩對答的時候，前面文殊菩薩，將過去二萬日月燈明佛因緣講完後，他就說：「諸求三乘人，若</w:t>
      </w:r>
      <w:r w:rsidRPr="00863FA6">
        <w:rPr>
          <w:rFonts w:ascii="標楷體" w:eastAsia="標楷體" w:hAnsi="標楷體" w:hint="eastAsia"/>
        </w:rPr>
        <w:lastRenderedPageBreak/>
        <w:t>有疑悔者，佛當為除斷，令盡無有餘。」這是前面我們的〈序品〉，最後文殊菩薩向大家這樣叮嚀：「你們的心若是有疑問，告訴你們，佛將要開始向大家解釋。」從這樣說完，佛陀慢慢就開始從三昧出定了。</w:t>
      </w:r>
    </w:p>
    <w:p w14:paraId="34C079B5" w14:textId="77777777" w:rsidR="00863FA6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243C5814" w14:textId="38EA547C" w:rsid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/>
        </w:rPr>
        <w:t>19:51</w:t>
      </w:r>
      <w:r w:rsidRPr="00863FA6">
        <w:rPr>
          <w:rFonts w:ascii="標楷體" w:eastAsia="標楷體" w:hAnsi="標楷體" w:hint="eastAsia"/>
          <w:b/>
          <w:bCs/>
        </w:rPr>
        <w:t>爾時，世尊從三昧安詳而起，告舍利弗:諸佛智慧甚深無量。</w:t>
      </w:r>
      <w:r w:rsidRPr="00863FA6">
        <w:rPr>
          <w:rFonts w:ascii="標楷體" w:eastAsia="標楷體" w:hAnsi="標楷體" w:hint="eastAsia"/>
        </w:rPr>
        <w:t>《法華經 方便品第二》</w:t>
      </w:r>
    </w:p>
    <w:p w14:paraId="7D88CDA4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3A0BAF2A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這段經文就已經從〈方便品〉的開頭。〈方便品〉，這「方便」的意思，前二天也已經向大家解釋了。那就是「方」，方正的道理，一實之真理。所以〈方便品〉的開頭，那就是世尊已經將大家的心，知道要追求，佛陀即將為大家解釋心靈上的疑問。所以大家已經凝聚心念，要用心來聽。所以釋迦佛那時候，就是叫做「爾時」。</w:t>
      </w:r>
    </w:p>
    <w:p w14:paraId="6D4BA510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那時候佛陀開始慢慢從定中出定了。「三昧安詳而起」，不是人起來，就是同樣坐在那裡。眼睛睜開、慈視，用慈眼來看看大家。我在定中，人人想要求法的心，是否整齊。這樣來看，很安詳。「起」就是開始。佛陀的眼光就看著舍利弗，就向舍利弗說：「舍利弗，諸佛智慧甚深無量。」</w:t>
      </w:r>
    </w:p>
    <w:p w14:paraId="0A08499B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佛陀的用意，我們要用心來了解。為什麼看這麼多人，裡面有菩薩、有發心菩薩，有過去的菩薩、現在的菩薩，發大乘心的菩薩。當然還有四果，已經成果、證果的比丘群、比丘尼群。還有天龍八部，還有人間、人王，社會長者等等，這麼多人。為何佛陀看了這麼多人之後，目光、那個眼光，定在舍利弗身上，向舍利弗來說：「諸佛智慧甚深無量」？</w:t>
      </w:r>
    </w:p>
    <w:p w14:paraId="7AFC7D45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來，往下，大家用心聽了。其實「佛先已入無量義處三昧中」，反反覆覆一直告訴大家說，佛陀講《法華經》之前，那就是講《無量義經》。接下來他是入無量義處之三昧。經中說放光所照的境界很多，萬八千佛土，這過去我們都讀過的經文。放光現瑞，光能照到無量的世界去，這就是「三昧」。佛陀入於定中，三昧。</w:t>
      </w:r>
    </w:p>
    <w:p w14:paraId="0C401F08" w14:textId="77777777" w:rsidR="00863FA6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4C351DA7" w14:textId="351A1AD2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/>
          <w:b/>
          <w:bCs/>
        </w:rPr>
        <w:t>24:30</w:t>
      </w:r>
      <w:r w:rsidRPr="00863FA6">
        <w:rPr>
          <w:rFonts w:ascii="標楷體" w:eastAsia="標楷體" w:hAnsi="標楷體" w:hint="eastAsia"/>
          <w:b/>
          <w:bCs/>
        </w:rPr>
        <w:t>三昧：正定、調直定。</w:t>
      </w:r>
    </w:p>
    <w:p w14:paraId="373CBF08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2CBF7F3D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我們的心要調，調得直。大菩提道直，大家要了解。過去師父已講過，菩提道就是覺道。覺道是很直，這就是覺悟之道，所以叫做「調直定」。</w:t>
      </w:r>
    </w:p>
    <w:p w14:paraId="49810C65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要調什麼？調心之暴躁。我們人人的心，就是瞋怒之火。剛才那個小故事不是說過了？貪欲之火，瞋恚就是暴躁之火等等、愚癡之火。這就是我們眾生心的煩惱，都是在暴躁之中。修行我們要將心調，調心除去暴躁。</w:t>
      </w:r>
    </w:p>
    <w:p w14:paraId="6AF0F8B1" w14:textId="77777777" w:rsidR="00863FA6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56E31632" w14:textId="3EE8E319" w:rsidR="00863FA6" w:rsidRPr="00863FA6" w:rsidRDefault="00863FA6" w:rsidP="00863FA6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/>
        </w:rPr>
        <w:t>28:35</w:t>
      </w:r>
      <w:r w:rsidRPr="00863FA6">
        <w:rPr>
          <w:rFonts w:ascii="標楷體" w:eastAsia="標楷體" w:hAnsi="標楷體" w:hint="eastAsia"/>
          <w:b/>
          <w:bCs/>
        </w:rPr>
        <w:t>調直定：調心之暴燥，直心之曲解，定心之散亂，制妄念妄想，而凝心思惟心定於一處，故曰定。</w:t>
      </w:r>
    </w:p>
    <w:p w14:paraId="76C5523C" w14:textId="60D74E6F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26E39112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再調，調直我們的心的曲解。其實我們人人，在世間很多虛妄的相，我們都去妄計，夢妄思想念。因為在這世間裡，《無量義經》說，我們都是在「夢妄思想念」，所以一切的道理無法入心。將道理曲解，追隨著外面那種夢妄的境界，這就是我們眾生心不直，都在曲解中。信，不正信。信就是一念偏差妄信、邪信。一念差就是千步錯了。</w:t>
      </w:r>
    </w:p>
    <w:p w14:paraId="03412992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所以我們應該要好好來調適，將我們的心向著道要直。「直心為道場」，不可曲</w:t>
      </w:r>
      <w:r w:rsidRPr="00863FA6">
        <w:rPr>
          <w:rFonts w:ascii="標楷體" w:eastAsia="標楷體" w:hAnsi="標楷體" w:hint="eastAsia"/>
        </w:rPr>
        <w:lastRenderedPageBreak/>
        <w:t>解「真實法」。所以這個定，也是要讓我們定心直道於法中，沒有曲解。再者，「定心之散亂」。因為我們的心，凡夫心容易散亂。現在在聽，不必什麼聲音，我們的念就轉過去了。有時候在靜中，開始說調，將心調轉。用什麼方法調？數息觀。</w:t>
      </w:r>
    </w:p>
    <w:p w14:paraId="75E48B32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不必數到五、六下，心念就跑去他處了。這個心念就是不定，很散亂。所以定就是要定我們的心，讓它不要散亂。所以叫做調。調心、直心、定心。調我們的心不可暴躁，直我們的心不可曲解，定我們的心不可散亂，這樣叫做「調直定」。</w:t>
      </w:r>
    </w:p>
    <w:p w14:paraId="542002D2" w14:textId="77777777" w:rsidR="00605254" w:rsidRDefault="00605254" w:rsidP="00863FA6">
      <w:pPr>
        <w:spacing w:after="0" w:line="0" w:lineRule="atLeast"/>
        <w:rPr>
          <w:rFonts w:ascii="標楷體" w:eastAsia="標楷體" w:hAnsi="標楷體"/>
        </w:rPr>
      </w:pPr>
    </w:p>
    <w:p w14:paraId="5BBCF01B" w14:textId="6B190AC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/>
        </w:rPr>
        <w:t>30:25</w:t>
      </w:r>
      <w:r w:rsidR="00605254" w:rsidRPr="00863FA6">
        <w:rPr>
          <w:rFonts w:ascii="標楷體" w:eastAsia="標楷體" w:hAnsi="標楷體" w:hint="eastAsia"/>
          <w:b/>
          <w:bCs/>
        </w:rPr>
        <w:t>善心一處住不動是名三昧。</w:t>
      </w:r>
    </w:p>
    <w:p w14:paraId="5B1EFDC0" w14:textId="77777777" w:rsidR="00605254" w:rsidRDefault="00605254" w:rsidP="00863FA6">
      <w:pPr>
        <w:spacing w:after="0" w:line="0" w:lineRule="atLeast"/>
        <w:rPr>
          <w:rFonts w:ascii="標楷體" w:eastAsia="標楷體" w:hAnsi="標楷體"/>
        </w:rPr>
      </w:pPr>
    </w:p>
    <w:p w14:paraId="683D90DE" w14:textId="3ABF61FD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這就是「三昧」。三昧、調直定，就是要來制伏我們的夢妄之想。所以夢妄思想念，我們這是凡夫的毛病。要如何能凝聚我們心的思惟，我們要好好在生活中時時，我們要聞、思、修。好好來思惟聽到的法。我們今天此時，法是否入心，要凝聚我們的心思，定於一處。我們的心要常常顧好，常常都是行茲在茲。我們的心與我們的行動要結合在一起，這樣叫做定。常常我們的心要善，培養我們的善心住在一處，就是我們的內心，讓善念不動搖，這樣叫做「三昧」。</w:t>
      </w:r>
    </w:p>
    <w:p w14:paraId="58F957FF" w14:textId="77777777" w:rsidR="00605254" w:rsidRDefault="00605254" w:rsidP="00863FA6">
      <w:pPr>
        <w:spacing w:after="0" w:line="0" w:lineRule="atLeast"/>
        <w:rPr>
          <w:rFonts w:ascii="標楷體" w:eastAsia="標楷體" w:hAnsi="標楷體"/>
        </w:rPr>
      </w:pPr>
    </w:p>
    <w:p w14:paraId="70223292" w14:textId="77777777" w:rsidR="00605254" w:rsidRPr="00863FA6" w:rsidRDefault="00863FA6" w:rsidP="00605254">
      <w:pPr>
        <w:spacing w:after="0" w:line="0" w:lineRule="atLeast"/>
        <w:rPr>
          <w:rFonts w:ascii="標楷體" w:eastAsia="標楷體" w:hAnsi="標楷體"/>
          <w:b/>
          <w:bCs/>
        </w:rPr>
      </w:pPr>
      <w:r w:rsidRPr="00863FA6">
        <w:rPr>
          <w:rFonts w:ascii="標楷體" w:eastAsia="標楷體" w:hAnsi="標楷體"/>
        </w:rPr>
        <w:t>30:53</w:t>
      </w:r>
      <w:r w:rsidR="00605254" w:rsidRPr="00863FA6">
        <w:rPr>
          <w:rFonts w:ascii="標楷體" w:eastAsia="標楷體" w:hAnsi="標楷體" w:hint="eastAsia"/>
          <w:b/>
          <w:bCs/>
        </w:rPr>
        <w:t>彌勒、文殊問答已竟，始復出定，安詳者，從容不迫，出入自在之義。</w:t>
      </w:r>
    </w:p>
    <w:p w14:paraId="1CEB9095" w14:textId="6AFAF4C3" w:rsidR="00863FA6" w:rsidRPr="00605254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0CB528AD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彌勒與文殊在問答期間過後，佛陀開始出定。叫做安詳。在定中多麼安詳，發光現瑞，能照萬八千佛土。那個瑞相光明，多麼安詳的形態。無論入定時的形象，讓大家看了就是起歡喜，也起了很多想法。到底佛陀又是要顯什麼法呢？所以讓大家的道心凝聚起來，這就是「出入自在」。</w:t>
      </w:r>
    </w:p>
    <w:p w14:paraId="0AFDEF4E" w14:textId="77777777" w:rsidR="00605254" w:rsidRDefault="00605254" w:rsidP="00863FA6">
      <w:pPr>
        <w:spacing w:after="0" w:line="0" w:lineRule="atLeast"/>
        <w:rPr>
          <w:rFonts w:ascii="標楷體" w:eastAsia="標楷體" w:hAnsi="標楷體"/>
        </w:rPr>
      </w:pPr>
    </w:p>
    <w:p w14:paraId="1CE6270D" w14:textId="7CA4C5B5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/>
        </w:rPr>
        <w:t>31:59</w:t>
      </w:r>
      <w:r w:rsidR="00605254" w:rsidRPr="00863FA6">
        <w:rPr>
          <w:rFonts w:ascii="標楷體" w:eastAsia="標楷體" w:hAnsi="標楷體" w:hint="eastAsia"/>
          <w:b/>
          <w:bCs/>
        </w:rPr>
        <w:t>起者，佛在三昧中，身心不動，光瑞教化之相也。</w:t>
      </w:r>
    </w:p>
    <w:p w14:paraId="69656D3D" w14:textId="77777777" w:rsidR="00605254" w:rsidRDefault="00605254" w:rsidP="00863FA6">
      <w:pPr>
        <w:spacing w:after="0" w:line="0" w:lineRule="atLeast"/>
        <w:rPr>
          <w:rFonts w:ascii="標楷體" w:eastAsia="標楷體" w:hAnsi="標楷體"/>
        </w:rPr>
      </w:pPr>
    </w:p>
    <w:p w14:paraId="50ABCC6F" w14:textId="5841A50B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發光之瑞相，同樣也是在教化。要如何來教化人人能夠，心能凝聚在一起。所以這讓文殊、彌勒去對答。像是這樣這麼具足。佛陀來到靈山會，還未發揮他「一實相」。要如何發揮？所以在這大會中，因為舍利弗是在比丘群中智慧第一，功德是在聲聞中為上首。所以佛陀他對機是找舍利弗。當然這其中還是有含藏著，佛陀為什麼找舍利弗來為對機？請大家先用心想。希望我們學佛，真正是要去除了「夢妄思想念」，不可受外面的境界來誘惑我們。不可讓我們心中的三盞火來聚集起來。所以大家要時時要多用心。</w:t>
      </w:r>
    </w:p>
    <w:p w14:paraId="69CEA5B9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37B89D86" w14:textId="77777777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</w:p>
    <w:p w14:paraId="42A6163D" w14:textId="407FE610" w:rsidR="00863FA6" w:rsidRPr="00863FA6" w:rsidRDefault="00863FA6" w:rsidP="00863FA6">
      <w:pPr>
        <w:spacing w:after="0" w:line="0" w:lineRule="atLeast"/>
        <w:rPr>
          <w:rFonts w:ascii="標楷體" w:eastAsia="標楷體" w:hAnsi="標楷體"/>
        </w:rPr>
      </w:pPr>
      <w:r w:rsidRPr="00863FA6">
        <w:rPr>
          <w:rFonts w:ascii="標楷體" w:eastAsia="標楷體" w:hAnsi="標楷體" w:hint="eastAsia"/>
        </w:rPr>
        <w:t>～證嚴上人講述於2012年03月27日～</w:t>
      </w:r>
    </w:p>
    <w:sectPr w:rsidR="00863FA6" w:rsidRPr="00863F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654F1" w14:textId="77777777" w:rsidR="00AB6C14" w:rsidRDefault="00AB6C14" w:rsidP="00AC5C38">
      <w:pPr>
        <w:spacing w:after="0" w:line="240" w:lineRule="auto"/>
      </w:pPr>
      <w:r>
        <w:separator/>
      </w:r>
    </w:p>
  </w:endnote>
  <w:endnote w:type="continuationSeparator" w:id="0">
    <w:p w14:paraId="53067BDA" w14:textId="77777777" w:rsidR="00AB6C14" w:rsidRDefault="00AB6C14" w:rsidP="00AC5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5CA3" w14:textId="77777777" w:rsidR="00AB6C14" w:rsidRDefault="00AB6C14" w:rsidP="00AC5C38">
      <w:pPr>
        <w:spacing w:after="0" w:line="240" w:lineRule="auto"/>
      </w:pPr>
      <w:r>
        <w:separator/>
      </w:r>
    </w:p>
  </w:footnote>
  <w:footnote w:type="continuationSeparator" w:id="0">
    <w:p w14:paraId="0DE95429" w14:textId="77777777" w:rsidR="00AB6C14" w:rsidRDefault="00AB6C14" w:rsidP="00AC5C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90"/>
    <w:rsid w:val="001759ED"/>
    <w:rsid w:val="005A3B90"/>
    <w:rsid w:val="00605254"/>
    <w:rsid w:val="00863FA6"/>
    <w:rsid w:val="00A10AB3"/>
    <w:rsid w:val="00AB6C14"/>
    <w:rsid w:val="00AC5C38"/>
    <w:rsid w:val="00BE3289"/>
    <w:rsid w:val="00BE6A95"/>
    <w:rsid w:val="00D757F8"/>
    <w:rsid w:val="00FB1433"/>
    <w:rsid w:val="00FD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3B052"/>
  <w15:chartTrackingRefBased/>
  <w15:docId w15:val="{19CF9BCB-FEF2-4180-9E94-4EBDA1A2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B9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3B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B9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B9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B9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B9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B9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B9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A3B9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A3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A3B9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A3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A3B9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A3B9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A3B9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A3B9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A3B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B9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A3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B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A3B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A3B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B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3B9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3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A3B9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3B9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5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C5C3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C5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C5C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3</cp:revision>
  <dcterms:created xsi:type="dcterms:W3CDTF">2026-08-14T08:14:00Z</dcterms:created>
  <dcterms:modified xsi:type="dcterms:W3CDTF">2026-08-18T08:40:00Z</dcterms:modified>
</cp:coreProperties>
</file>