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87232" w14:textId="3DC3F126" w:rsidR="00CB4B1A" w:rsidRPr="00CB4B1A" w:rsidRDefault="00CB4B1A" w:rsidP="00CB4B1A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CB4B1A">
        <w:rPr>
          <w:rFonts w:ascii="標楷體" w:eastAsia="標楷體" w:hAnsi="標楷體" w:hint="eastAsia"/>
        </w:rPr>
        <w:t>※</w:t>
      </w:r>
      <w:r w:rsidRPr="00CB4B1A">
        <w:rPr>
          <w:rFonts w:ascii="標楷體" w:eastAsia="標楷體" w:hAnsi="標楷體" w:hint="eastAsia"/>
          <w:b/>
          <w:bCs/>
        </w:rPr>
        <w:t>【2026072</w:t>
      </w:r>
      <w:r w:rsidR="001316F9">
        <w:rPr>
          <w:rFonts w:ascii="標楷體" w:eastAsia="標楷體" w:hAnsi="標楷體" w:hint="eastAsia"/>
          <w:b/>
          <w:bCs/>
        </w:rPr>
        <w:t>6</w:t>
      </w:r>
      <w:r w:rsidRPr="00CB4B1A">
        <w:rPr>
          <w:rFonts w:ascii="標楷體" w:eastAsia="標楷體" w:hAnsi="標楷體" w:hint="eastAsia"/>
          <w:b/>
          <w:bCs/>
        </w:rPr>
        <w:t>早課連線‧法華經】</w:t>
      </w:r>
    </w:p>
    <w:p w14:paraId="0901AF40" w14:textId="587821CE" w:rsidR="00CB4B1A" w:rsidRPr="00CB4B1A" w:rsidRDefault="00CB4B1A" w:rsidP="00CB4B1A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CB4B1A">
        <w:rPr>
          <w:rFonts w:ascii="標楷體" w:eastAsia="標楷體" w:hAnsi="標楷體" w:hint="eastAsia"/>
          <w:b/>
          <w:bCs/>
        </w:rPr>
        <w:t>《靜思妙蓮華》1</w:t>
      </w:r>
      <w:bookmarkStart w:id="0" w:name="_Hlk232310050"/>
      <w:r w:rsidRPr="00CB4B1A">
        <w:rPr>
          <w:rFonts w:ascii="標楷體" w:eastAsia="標楷體" w:hAnsi="標楷體" w:hint="eastAsia"/>
          <w:b/>
          <w:bCs/>
        </w:rPr>
        <w:t>73.</w:t>
      </w:r>
      <w:r w:rsidRPr="00CB4B1A">
        <w:rPr>
          <w:rFonts w:ascii="標楷體" w:eastAsia="標楷體" w:hAnsi="標楷體"/>
          <w:b/>
          <w:bCs/>
        </w:rPr>
        <w:t>滅除夢妄思想念</w:t>
      </w:r>
    </w:p>
    <w:p w14:paraId="3BFF0B6B" w14:textId="05B17560" w:rsidR="00CB4B1A" w:rsidRPr="00CB4B1A" w:rsidRDefault="00CB4B1A" w:rsidP="00CB4B1A">
      <w:pPr>
        <w:spacing w:after="0" w:line="0" w:lineRule="atLeast"/>
        <w:jc w:val="both"/>
        <w:rPr>
          <w:rFonts w:ascii="標楷體" w:eastAsia="標楷體" w:hAnsi="標楷體"/>
        </w:rPr>
      </w:pPr>
      <w:r w:rsidRPr="00CB4B1A">
        <w:rPr>
          <w:rFonts w:ascii="標楷體" w:eastAsia="標楷體" w:hAnsi="標楷體"/>
        </w:rPr>
        <w:t>https://www.youtube.com/watch?v=e3guzDmJV48</w:t>
      </w:r>
    </w:p>
    <w:p w14:paraId="20ACE140" w14:textId="77777777" w:rsidR="00CB4B1A" w:rsidRPr="00CB4B1A" w:rsidRDefault="00CB4B1A" w:rsidP="00CB4B1A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CB4B1A">
        <w:rPr>
          <w:rFonts w:ascii="標楷體" w:eastAsia="標楷體" w:hAnsi="標楷體" w:hint="eastAsia"/>
        </w:rPr>
        <w:t xml:space="preserve"> </w:t>
      </w:r>
    </w:p>
    <w:p w14:paraId="234A142A" w14:textId="77777777" w:rsidR="00CB4B1A" w:rsidRPr="00CB4B1A" w:rsidRDefault="00CB4B1A" w:rsidP="00CB4B1A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CB4B1A">
        <w:rPr>
          <w:rFonts w:ascii="標楷體" w:eastAsia="標楷體" w:hAnsi="標楷體" w:hint="eastAsia"/>
          <w:b/>
          <w:bCs/>
          <w:shd w:val="pct15" w:color="auto" w:fill="FFFFFF"/>
        </w:rPr>
        <w:t>【經文】</w:t>
      </w:r>
    </w:p>
    <w:bookmarkEnd w:id="0"/>
    <w:p w14:paraId="6BF466C6" w14:textId="13D0215E" w:rsidR="00CB4B1A" w:rsidRPr="00CB4B1A" w:rsidRDefault="00CB4B1A" w:rsidP="00CB4B1A">
      <w:pPr>
        <w:spacing w:after="0" w:line="0" w:lineRule="atLeast"/>
        <w:rPr>
          <w:rFonts w:ascii="標楷體" w:eastAsia="標楷體" w:hAnsi="標楷體"/>
          <w:b/>
          <w:bCs/>
        </w:rPr>
      </w:pPr>
      <w:r w:rsidRPr="00CB4B1A">
        <w:rPr>
          <w:rFonts w:ascii="標楷體" w:eastAsia="標楷體" w:hAnsi="標楷體" w:hint="eastAsia"/>
          <w:b/>
          <w:bCs/>
        </w:rPr>
        <w:t>◎於無漏實相，心已得通達。</w:t>
      </w:r>
    </w:p>
    <w:p w14:paraId="1A1799C4" w14:textId="0DEFDC57" w:rsidR="00CB4B1A" w:rsidRPr="00CB4B1A" w:rsidRDefault="00CB4B1A" w:rsidP="00CB4B1A">
      <w:pPr>
        <w:spacing w:after="0" w:line="0" w:lineRule="atLeast"/>
        <w:rPr>
          <w:rFonts w:ascii="標楷體" w:eastAsia="標楷體" w:hAnsi="標楷體"/>
          <w:b/>
          <w:bCs/>
        </w:rPr>
      </w:pPr>
      <w:r w:rsidRPr="00CB4B1A">
        <w:rPr>
          <w:rFonts w:ascii="標楷體" w:eastAsia="標楷體" w:hAnsi="標楷體"/>
          <w:b/>
          <w:bCs/>
        </w:rPr>
        <w:t>◎</w:t>
      </w:r>
      <w:r w:rsidRPr="00CB4B1A">
        <w:rPr>
          <w:rFonts w:ascii="標楷體" w:eastAsia="標楷體" w:hAnsi="標楷體" w:hint="eastAsia"/>
          <w:b/>
          <w:bCs/>
        </w:rPr>
        <w:t>懃苦修習眾德行。《無量義經 德行品第一》</w:t>
      </w:r>
    </w:p>
    <w:p w14:paraId="49409B4E" w14:textId="18C39AD3" w:rsidR="00CB4B1A" w:rsidRPr="00CB4B1A" w:rsidRDefault="00CB4B1A" w:rsidP="00CB4B1A">
      <w:pPr>
        <w:spacing w:after="0" w:line="0" w:lineRule="atLeast"/>
        <w:rPr>
          <w:rFonts w:ascii="標楷體" w:eastAsia="標楷體" w:hAnsi="標楷體"/>
          <w:b/>
          <w:bCs/>
        </w:rPr>
      </w:pPr>
      <w:r w:rsidRPr="00CB4B1A">
        <w:rPr>
          <w:rFonts w:ascii="標楷體" w:eastAsia="標楷體" w:hAnsi="標楷體"/>
          <w:b/>
          <w:bCs/>
        </w:rPr>
        <w:t>◎</w:t>
      </w:r>
      <w:r w:rsidRPr="00CB4B1A">
        <w:rPr>
          <w:rFonts w:ascii="標楷體" w:eastAsia="標楷體" w:hAnsi="標楷體" w:hint="eastAsia"/>
          <w:b/>
          <w:bCs/>
        </w:rPr>
        <w:t>佛此夜滅度，如薪盡火滅。</w:t>
      </w:r>
    </w:p>
    <w:p w14:paraId="1672B3F8" w14:textId="77777777" w:rsidR="00CB4B1A" w:rsidRPr="00CB4B1A" w:rsidRDefault="00CB4B1A" w:rsidP="00CB4B1A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</w:p>
    <w:p w14:paraId="496EFAAC" w14:textId="77777777" w:rsidR="00CB4B1A" w:rsidRPr="00CB4B1A" w:rsidRDefault="00CB4B1A" w:rsidP="00CB4B1A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CB4B1A">
        <w:rPr>
          <w:rFonts w:ascii="標楷體" w:eastAsia="標楷體" w:hAnsi="標楷體" w:hint="eastAsia"/>
          <w:b/>
          <w:bCs/>
          <w:shd w:val="pct15" w:color="auto" w:fill="FFFFFF"/>
        </w:rPr>
        <w:t>【解文】</w:t>
      </w:r>
    </w:p>
    <w:p w14:paraId="5704350D" w14:textId="3AB20288" w:rsidR="00A10AB3" w:rsidRPr="00CB4B1A" w:rsidRDefault="00CB4B1A" w:rsidP="00CB4B1A">
      <w:pPr>
        <w:spacing w:after="0" w:line="0" w:lineRule="atLeast"/>
        <w:rPr>
          <w:rFonts w:ascii="標楷體" w:eastAsia="標楷體" w:hAnsi="標楷體"/>
          <w:b/>
          <w:bCs/>
        </w:rPr>
      </w:pPr>
      <w:r w:rsidRPr="00CB4B1A">
        <w:rPr>
          <w:rFonts w:ascii="標楷體" w:eastAsia="標楷體" w:hAnsi="標楷體" w:hint="eastAsia"/>
          <w:b/>
          <w:bCs/>
        </w:rPr>
        <w:t>◎內修外行，謂之眾德行，又具足，三學六度者。</w:t>
      </w:r>
    </w:p>
    <w:p w14:paraId="64D4BBCC" w14:textId="77076B0D" w:rsidR="00CB4B1A" w:rsidRPr="00CB4B1A" w:rsidRDefault="00CB4B1A" w:rsidP="00CB4B1A">
      <w:pPr>
        <w:spacing w:after="0" w:line="0" w:lineRule="atLeast"/>
        <w:rPr>
          <w:rFonts w:ascii="標楷體" w:eastAsia="標楷體" w:hAnsi="標楷體"/>
          <w:b/>
          <w:bCs/>
        </w:rPr>
      </w:pPr>
      <w:r w:rsidRPr="00CB4B1A">
        <w:rPr>
          <w:rFonts w:ascii="標楷體" w:eastAsia="標楷體" w:hAnsi="標楷體"/>
          <w:b/>
          <w:bCs/>
        </w:rPr>
        <w:t>◎</w:t>
      </w:r>
      <w:r w:rsidRPr="00CB4B1A">
        <w:rPr>
          <w:rFonts w:ascii="標楷體" w:eastAsia="標楷體" w:hAnsi="標楷體" w:hint="eastAsia"/>
          <w:b/>
          <w:bCs/>
        </w:rPr>
        <w:t>德藏菩薩成佛後，號曰為淨身，亦度無量眾。</w:t>
      </w:r>
    </w:p>
    <w:p w14:paraId="6B95C041" w14:textId="43E7026D" w:rsidR="00CB4B1A" w:rsidRPr="00CB4B1A" w:rsidRDefault="00CB4B1A" w:rsidP="00CB4B1A">
      <w:pPr>
        <w:spacing w:after="0" w:line="0" w:lineRule="atLeast"/>
        <w:rPr>
          <w:rFonts w:ascii="標楷體" w:eastAsia="標楷體" w:hAnsi="標楷體"/>
          <w:b/>
          <w:bCs/>
        </w:rPr>
      </w:pPr>
      <w:r w:rsidRPr="00CB4B1A">
        <w:rPr>
          <w:rFonts w:ascii="標楷體" w:eastAsia="標楷體" w:hAnsi="標楷體"/>
          <w:b/>
          <w:bCs/>
        </w:rPr>
        <w:t>◎</w:t>
      </w:r>
      <w:r w:rsidRPr="00CB4B1A">
        <w:rPr>
          <w:rFonts w:ascii="標楷體" w:eastAsia="標楷體" w:hAnsi="標楷體" w:hint="eastAsia"/>
          <w:b/>
          <w:bCs/>
        </w:rPr>
        <w:t>前既警告，眾生之放逸，而入涅槃，此復慰眾生之悲惱，而示授記。</w:t>
      </w:r>
    </w:p>
    <w:p w14:paraId="3D8F8487" w14:textId="023F1978" w:rsidR="00CB4B1A" w:rsidRPr="00CB4B1A" w:rsidRDefault="00DC7614" w:rsidP="00CB4B1A">
      <w:pPr>
        <w:spacing w:after="0" w:line="0" w:lineRule="atLeast"/>
        <w:rPr>
          <w:rFonts w:ascii="標楷體" w:eastAsia="標楷體" w:hAnsi="標楷體"/>
          <w:b/>
          <w:bCs/>
        </w:rPr>
      </w:pPr>
      <w:r w:rsidRPr="00DC7614">
        <w:rPr>
          <w:rFonts w:ascii="標楷體" w:eastAsia="標楷體" w:hAnsi="標楷體"/>
          <w:b/>
          <w:bCs/>
        </w:rPr>
        <w:t>◎</w:t>
      </w:r>
      <w:r w:rsidR="00CB4B1A" w:rsidRPr="00CB4B1A">
        <w:rPr>
          <w:rFonts w:ascii="標楷體" w:eastAsia="標楷體" w:hAnsi="標楷體" w:hint="eastAsia"/>
          <w:b/>
          <w:bCs/>
        </w:rPr>
        <w:t>「滅」是滅見、思、塵沙惑等三種，無明煩惱惑。「度」是度分段、變易兩種生死。</w:t>
      </w:r>
    </w:p>
    <w:p w14:paraId="0ABC2B92" w14:textId="77777777" w:rsidR="00CB4B1A" w:rsidRPr="00CB4B1A" w:rsidRDefault="00CB4B1A" w:rsidP="00CB4B1A">
      <w:pPr>
        <w:spacing w:after="0" w:line="0" w:lineRule="atLeast"/>
        <w:rPr>
          <w:rFonts w:ascii="標楷體" w:eastAsia="標楷體" w:hAnsi="標楷體"/>
          <w:b/>
          <w:bCs/>
        </w:rPr>
      </w:pPr>
    </w:p>
    <w:p w14:paraId="11ADA30C" w14:textId="77777777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 w:hint="eastAsia"/>
        </w:rPr>
        <w:t>時間不斷流逝，所以我們要時時把握時間。修行最重要的就是要回歸本性。本性實相，無量之道。</w:t>
      </w:r>
    </w:p>
    <w:p w14:paraId="4D54AE25" w14:textId="77777777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 w:hint="eastAsia"/>
        </w:rPr>
        <w:t>法門我們應該要能清楚，要了解我們的本性，體會無量法門，必定要有智慧。智慧就是「於無漏」，無漏就是智慧。</w:t>
      </w:r>
    </w:p>
    <w:p w14:paraId="44A9906A" w14:textId="77777777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 w:hint="eastAsia"/>
        </w:rPr>
        <w:t>昨天說過了，日月燈明佛即將準備入滅，大家很擔心，所以向大眾宣告。有一位德藏菩薩即將成佛，將來能領導修行者修行。這位德藏菩薩，也是已經得了實相真理，而且就是已通達無漏法。</w:t>
      </w:r>
    </w:p>
    <w:p w14:paraId="74A591D3" w14:textId="77777777" w:rsidR="00CB4B1A" w:rsidRDefault="00CB4B1A" w:rsidP="00CB4B1A">
      <w:pPr>
        <w:spacing w:after="0" w:line="0" w:lineRule="atLeast"/>
        <w:rPr>
          <w:rFonts w:ascii="標楷體" w:eastAsia="標楷體" w:hAnsi="標楷體"/>
        </w:rPr>
      </w:pPr>
    </w:p>
    <w:p w14:paraId="782C0FF9" w14:textId="7BD60940" w:rsid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/>
        </w:rPr>
        <w:t>02:35</w:t>
      </w:r>
      <w:r w:rsidRPr="00CB4B1A">
        <w:rPr>
          <w:rFonts w:ascii="標楷體" w:eastAsia="標楷體" w:hAnsi="標楷體" w:hint="eastAsia"/>
          <w:b/>
          <w:bCs/>
        </w:rPr>
        <w:t>於無漏實相，心已得通達。</w:t>
      </w:r>
      <w:r w:rsidRPr="00CB4B1A">
        <w:rPr>
          <w:rFonts w:ascii="標楷體" w:eastAsia="標楷體" w:hAnsi="標楷體" w:hint="eastAsia"/>
        </w:rPr>
        <w:t>《法華經 序品第一》</w:t>
      </w:r>
    </w:p>
    <w:p w14:paraId="41BFF349" w14:textId="77777777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</w:p>
    <w:p w14:paraId="4D6DB13A" w14:textId="77777777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 w:hint="eastAsia"/>
        </w:rPr>
        <w:t>這必定要經過一段很長的時間修行。我們常常說，修行要用耐心、定心。因為凡夫無始以來，只是一念無明，就生起了三細。三細就是很微細的念頭，就是無明。一念無明起，貪、瞋、癡發生起來，就開始三塗六道沉淪。</w:t>
      </w:r>
    </w:p>
    <w:p w14:paraId="0434DBF6" w14:textId="77777777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 w:hint="eastAsia"/>
        </w:rPr>
        <w:t>所以我們現在因緣成熟了，能夠得聞佛法，開始我們要修行。佛陀他就說，哪怕是他修行以來已經經過了三大阿僧祗劫，很久的時間。佛他就要那麼久，何況我們凡夫。所以我們必定要知道，一定要耐心、耐久的心。</w:t>
      </w:r>
    </w:p>
    <w:p w14:paraId="7AE71054" w14:textId="77777777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 w:hint="eastAsia"/>
        </w:rPr>
        <w:t>就如我們一塊布，很乾淨，你不小心，一個墨汁、髒的東西滴到它，你想要把它洗乾淨，那就要費一番的功夫了。所以要污染它很快，但是要恢復乾淨，真的是需要時間。所以要得到「心已通達」，通達無漏諸實相，必定要。</w:t>
      </w:r>
    </w:p>
    <w:p w14:paraId="1F789558" w14:textId="77777777" w:rsidR="00CB4B1A" w:rsidRDefault="00CB4B1A" w:rsidP="00CB4B1A">
      <w:pPr>
        <w:spacing w:after="0" w:line="0" w:lineRule="atLeast"/>
        <w:rPr>
          <w:rFonts w:ascii="標楷體" w:eastAsia="標楷體" w:hAnsi="標楷體"/>
        </w:rPr>
      </w:pPr>
    </w:p>
    <w:p w14:paraId="01E7A0B9" w14:textId="3446BFAB" w:rsid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/>
        </w:rPr>
        <w:t xml:space="preserve">05:31 </w:t>
      </w:r>
      <w:r w:rsidRPr="00CB4B1A">
        <w:rPr>
          <w:rFonts w:ascii="標楷體" w:eastAsia="標楷體" w:hAnsi="標楷體" w:hint="eastAsia"/>
          <w:b/>
          <w:bCs/>
        </w:rPr>
        <w:t>懃苦修習眾德行 《無量義經 德行品第一》</w:t>
      </w:r>
    </w:p>
    <w:p w14:paraId="76F28C8D" w14:textId="77777777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</w:p>
    <w:p w14:paraId="2E0D7A8D" w14:textId="77777777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 w:hint="eastAsia"/>
        </w:rPr>
        <w:t>要很殷勤、不怕苦。我們要用心去修習種種的德行。「德者，得也」，法我們要入心，得到法的真髓，才能叫做德。所以，德是要來自於勤修行。所以「懃苦修習眾德行」，我們要不斷修，日日修、時時修，分分秒秒都要修。</w:t>
      </w:r>
    </w:p>
    <w:p w14:paraId="5623468B" w14:textId="77777777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 w:hint="eastAsia"/>
        </w:rPr>
        <w:t>我們不要有一點的漏失，我們若是有一點漏失掉，就如剛才說的，一塊白布，你一不小心將它沾到污點，就要費很大的功夫。所以我們要在分秒中縝縝密密，真的很縝密、很謹慎、很綿密，這樣的時間不斷連續，就是總而言之，要</w:t>
      </w:r>
      <w:r w:rsidRPr="00CB4B1A">
        <w:rPr>
          <w:rFonts w:ascii="標楷體" w:eastAsia="標楷體" w:hAnsi="標楷體" w:hint="eastAsia"/>
        </w:rPr>
        <w:lastRenderedPageBreak/>
        <w:t>顧好這念心。</w:t>
      </w:r>
    </w:p>
    <w:p w14:paraId="70F5D330" w14:textId="77777777" w:rsidR="00CB4B1A" w:rsidRDefault="00CB4B1A" w:rsidP="00CB4B1A">
      <w:pPr>
        <w:spacing w:after="0" w:line="0" w:lineRule="atLeast"/>
        <w:rPr>
          <w:rFonts w:ascii="標楷體" w:eastAsia="標楷體" w:hAnsi="標楷體"/>
        </w:rPr>
      </w:pPr>
    </w:p>
    <w:p w14:paraId="59450896" w14:textId="77777777" w:rsidR="00DC7614" w:rsidRPr="00CB4B1A" w:rsidRDefault="00CB4B1A" w:rsidP="00DC7614">
      <w:pPr>
        <w:spacing w:after="0" w:line="0" w:lineRule="atLeast"/>
        <w:rPr>
          <w:rFonts w:ascii="標楷體" w:eastAsia="標楷體" w:hAnsi="標楷體"/>
          <w:b/>
          <w:bCs/>
        </w:rPr>
      </w:pPr>
      <w:r w:rsidRPr="00CB4B1A">
        <w:rPr>
          <w:rFonts w:ascii="標楷體" w:eastAsia="標楷體" w:hAnsi="標楷體"/>
        </w:rPr>
        <w:t>07:23</w:t>
      </w:r>
      <w:r w:rsidR="00DC7614" w:rsidRPr="00CB4B1A">
        <w:rPr>
          <w:rFonts w:ascii="標楷體" w:eastAsia="標楷體" w:hAnsi="標楷體" w:hint="eastAsia"/>
          <w:b/>
          <w:bCs/>
        </w:rPr>
        <w:t>內修外行，謂之眾德行，又具足，三學六度者。</w:t>
      </w:r>
    </w:p>
    <w:p w14:paraId="225632BE" w14:textId="48674D44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/>
        </w:rPr>
        <w:t xml:space="preserve"> </w:t>
      </w:r>
    </w:p>
    <w:p w14:paraId="0BCA5D86" w14:textId="77777777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 w:hint="eastAsia"/>
        </w:rPr>
        <w:t>所以能累積眾德行。眾德行就是內修外行。大家都知道，師父常常跟大家說，靜思法脈勤行道。內修是誠正信實。我們的心要靜，好好思惟。每一天，你面對著什麼樣的人、事、物，我們要很縝密思惟，心要顧好。</w:t>
      </w:r>
    </w:p>
    <w:p w14:paraId="6D7284B7" w14:textId="77777777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 w:hint="eastAsia"/>
        </w:rPr>
        <w:t>我們要勤、勤行道。對人也是在修行，做事也是在修行。禪宗不是說「挑柴運水無不是禪」。禪就是定的意思。我們要有正定、正知、正見等等，這就是在我們的日常生活中。日常的行為我們要先內修，所有一切的行為，就是要誠、正、信、實。我們自己內心要好好修練誠、正、信、實。</w:t>
      </w:r>
    </w:p>
    <w:p w14:paraId="5D5A52AB" w14:textId="77777777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 w:hint="eastAsia"/>
        </w:rPr>
        <w:t>外行，慈濟宗門人間道。我們要入人群去，在人群中我們所要行的是「慈、悲、喜、捨」四無量心。這就是外行。所以內修、外行能成就，這叫做德行。種種的德行，除了內修外行，我們還要有三無漏學，戒、定、慧。戒、定、慧是什麼？回歸回來，是無漏實相法。</w:t>
      </w:r>
    </w:p>
    <w:p w14:paraId="6D22636D" w14:textId="77777777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 w:hint="eastAsia"/>
        </w:rPr>
        <w:t>我們修行，一切的實相真理，要用我們的智慧去體會，要用我們的智慧去感受。智慧要從戒、定，才能得到人間、世出世間的實相真理。所以這叫做三學，也叫做三無漏學。除了戒、定、慧之外，那就是需要六度。六度應該大家都知道，就是布施、持戒、忍辱、精進、禪定、智慧。</w:t>
      </w:r>
    </w:p>
    <w:p w14:paraId="5B4D4FB9" w14:textId="77777777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 w:hint="eastAsia"/>
        </w:rPr>
        <w:t>在我們的道場來說，我們要時時勤修戒、定、慧。我們慈濟宗門人間路，入人群去就是要行六度法。這是慈、悲、喜、捨，不離開六度，這就是我們要好好用心。</w:t>
      </w:r>
    </w:p>
    <w:p w14:paraId="6D0227E6" w14:textId="77777777" w:rsidR="00DC7614" w:rsidRDefault="00DC7614" w:rsidP="00CB4B1A">
      <w:pPr>
        <w:spacing w:after="0" w:line="0" w:lineRule="atLeast"/>
        <w:rPr>
          <w:rFonts w:ascii="標楷體" w:eastAsia="標楷體" w:hAnsi="標楷體"/>
        </w:rPr>
      </w:pPr>
    </w:p>
    <w:p w14:paraId="3FF84140" w14:textId="36500C4B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/>
        </w:rPr>
        <w:t>12:00</w:t>
      </w:r>
      <w:r w:rsidR="00DC7614" w:rsidRPr="00CB4B1A">
        <w:rPr>
          <w:rFonts w:ascii="標楷體" w:eastAsia="標楷體" w:hAnsi="標楷體" w:hint="eastAsia"/>
          <w:b/>
          <w:bCs/>
        </w:rPr>
        <w:t>德藏菩薩成佛後，號曰為淨身，亦度無量眾。</w:t>
      </w:r>
    </w:p>
    <w:p w14:paraId="37F5A468" w14:textId="77777777" w:rsidR="00DC7614" w:rsidRDefault="00DC7614" w:rsidP="00CB4B1A">
      <w:pPr>
        <w:spacing w:after="0" w:line="0" w:lineRule="atLeast"/>
        <w:rPr>
          <w:rFonts w:ascii="標楷體" w:eastAsia="標楷體" w:hAnsi="標楷體"/>
        </w:rPr>
      </w:pPr>
    </w:p>
    <w:p w14:paraId="7D7E7AE0" w14:textId="37F4733C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 w:hint="eastAsia"/>
        </w:rPr>
        <w:t>昨天說過了，日月燈明佛已經等於是在授記德藏菩薩未來將成佛。德藏菩薩他的法號，他將來成佛，佛號就是淨身。這尊菩薩同樣結了很多眾生緣，所以他可以度無量眾。這也就是要說佛佛道同，每一尊佛就是這麼地慈悲，入滅之前就是殷殷來安慰眾生，也要跟大家說不能放逸。佛將要入涅槃，大家要趕快啟發大家的心。</w:t>
      </w:r>
    </w:p>
    <w:p w14:paraId="51974B6F" w14:textId="77777777" w:rsidR="00DC7614" w:rsidRDefault="00DC7614" w:rsidP="00CB4B1A">
      <w:pPr>
        <w:spacing w:after="0" w:line="0" w:lineRule="atLeast"/>
        <w:rPr>
          <w:rFonts w:ascii="標楷體" w:eastAsia="標楷體" w:hAnsi="標楷體"/>
        </w:rPr>
      </w:pPr>
    </w:p>
    <w:p w14:paraId="783CE419" w14:textId="08CBA5B5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/>
        </w:rPr>
        <w:t xml:space="preserve">13:15 </w:t>
      </w:r>
      <w:r w:rsidR="00DC7614" w:rsidRPr="00CB4B1A">
        <w:rPr>
          <w:rFonts w:ascii="標楷體" w:eastAsia="標楷體" w:hAnsi="標楷體" w:hint="eastAsia"/>
          <w:b/>
          <w:bCs/>
        </w:rPr>
        <w:t>前既警告，眾生之放逸，而入涅槃，此復慰眾生之悲惱，而示授記。</w:t>
      </w:r>
    </w:p>
    <w:p w14:paraId="3D4180DB" w14:textId="77777777" w:rsidR="00DC7614" w:rsidRDefault="00DC7614" w:rsidP="00CB4B1A">
      <w:pPr>
        <w:spacing w:after="0" w:line="0" w:lineRule="atLeast"/>
        <w:rPr>
          <w:rFonts w:ascii="標楷體" w:eastAsia="標楷體" w:hAnsi="標楷體"/>
        </w:rPr>
      </w:pPr>
    </w:p>
    <w:p w14:paraId="03901FF7" w14:textId="07A0C20F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 w:hint="eastAsia"/>
        </w:rPr>
        <w:t>這段文的意思，它的含意，除了警惕大家要殷勤精進，同時再安慰大家，佛若是滅度之後，後有繼承者要來人間度眾生。已經為他授記了，現在的德藏菩薩，未來成佛是淨身、淨身佛。這就是在安慰眾弟子，同時也警惕大家佛即將入滅了，大家要殷勤精進，但是不用擔心，後來還會有佛在人間，這就是佛的慈悲。</w:t>
      </w:r>
    </w:p>
    <w:p w14:paraId="369B12E0" w14:textId="77777777" w:rsidR="00DC7614" w:rsidRDefault="00DC7614" w:rsidP="00CB4B1A">
      <w:pPr>
        <w:spacing w:after="0" w:line="0" w:lineRule="atLeast"/>
        <w:rPr>
          <w:rFonts w:ascii="標楷體" w:eastAsia="標楷體" w:hAnsi="標楷體"/>
        </w:rPr>
      </w:pPr>
    </w:p>
    <w:p w14:paraId="57FE0C55" w14:textId="2979848C" w:rsidR="00CB4B1A" w:rsidRPr="00DC7614" w:rsidRDefault="00CB4B1A" w:rsidP="00DC7614">
      <w:pPr>
        <w:spacing w:after="0" w:line="0" w:lineRule="atLeast"/>
        <w:rPr>
          <w:rFonts w:ascii="標楷體" w:eastAsia="標楷體" w:hAnsi="標楷體"/>
          <w:b/>
          <w:bCs/>
        </w:rPr>
      </w:pPr>
      <w:r w:rsidRPr="00DC7614">
        <w:rPr>
          <w:rFonts w:ascii="標楷體" w:eastAsia="標楷體" w:hAnsi="標楷體"/>
          <w:b/>
          <w:bCs/>
        </w:rPr>
        <w:t xml:space="preserve">14:45 </w:t>
      </w:r>
      <w:r w:rsidRPr="00DC7614">
        <w:rPr>
          <w:rFonts w:ascii="標楷體" w:eastAsia="標楷體" w:hAnsi="標楷體" w:hint="eastAsia"/>
          <w:b/>
          <w:bCs/>
        </w:rPr>
        <w:t>佛此夜滅度</w:t>
      </w:r>
      <w:r w:rsidR="00DC7614" w:rsidRPr="00DC7614">
        <w:rPr>
          <w:rFonts w:ascii="標楷體" w:eastAsia="標楷體" w:hAnsi="標楷體" w:hint="eastAsia"/>
          <w:b/>
          <w:bCs/>
        </w:rPr>
        <w:t>，</w:t>
      </w:r>
      <w:r w:rsidRPr="00DC7614">
        <w:rPr>
          <w:rFonts w:ascii="標楷體" w:eastAsia="標楷體" w:hAnsi="標楷體" w:hint="eastAsia"/>
          <w:b/>
          <w:bCs/>
        </w:rPr>
        <w:t>如薪盡火滅</w:t>
      </w:r>
      <w:r w:rsidR="00DC7614" w:rsidRPr="00DC7614">
        <w:rPr>
          <w:rFonts w:ascii="標楷體" w:eastAsia="標楷體" w:hAnsi="標楷體" w:hint="eastAsia"/>
          <w:b/>
          <w:bCs/>
        </w:rPr>
        <w:t>。</w:t>
      </w:r>
      <w:r w:rsidRPr="00DC7614">
        <w:rPr>
          <w:rFonts w:ascii="標楷體" w:eastAsia="標楷體" w:hAnsi="標楷體" w:hint="eastAsia"/>
          <w:b/>
          <w:bCs/>
        </w:rPr>
        <w:t>《法華經 序品第一》</w:t>
      </w:r>
    </w:p>
    <w:p w14:paraId="3AFD9848" w14:textId="77777777" w:rsidR="00DC7614" w:rsidRPr="00CB4B1A" w:rsidRDefault="00DC7614" w:rsidP="00DC7614">
      <w:pPr>
        <w:spacing w:after="0" w:line="0" w:lineRule="atLeast"/>
        <w:rPr>
          <w:rFonts w:ascii="標楷體" w:eastAsia="標楷體" w:hAnsi="標楷體"/>
        </w:rPr>
      </w:pPr>
    </w:p>
    <w:p w14:paraId="482BEB86" w14:textId="77777777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 w:hint="eastAsia"/>
        </w:rPr>
        <w:t>此夜，就是很近的時間。不久，在此夜，在今天這個時間的晚上開始，佛陀就要取入滅。所以「如薪盡火滅」。就如柴點起火來，火若是燒柴，柴也是一樣會成灰燼，火也滅了。</w:t>
      </w:r>
    </w:p>
    <w:p w14:paraId="57F75AEE" w14:textId="77777777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 w:hint="eastAsia"/>
        </w:rPr>
        <w:lastRenderedPageBreak/>
        <w:t>這一代時教，用很長的時間修行、成佛，在人間化度眾生。甚至傳法妙光菩薩，妙光(菩薩)再教化八王子，已經發心出家了。一切所要化度的都圓滿了。日月燈明佛即將入滅，入滅之後就是要火化，所以「如薪盡火滅」。柴若是燒完了，火滅了，這叫做滅度。</w:t>
      </w:r>
    </w:p>
    <w:p w14:paraId="5B94902C" w14:textId="77777777" w:rsidR="00DC7614" w:rsidRDefault="00DC7614" w:rsidP="00CB4B1A">
      <w:pPr>
        <w:spacing w:after="0" w:line="0" w:lineRule="atLeast"/>
        <w:rPr>
          <w:rFonts w:ascii="標楷體" w:eastAsia="標楷體" w:hAnsi="標楷體"/>
        </w:rPr>
      </w:pPr>
    </w:p>
    <w:p w14:paraId="2F343E3F" w14:textId="77777777" w:rsidR="00DC7614" w:rsidRPr="00CB4B1A" w:rsidRDefault="00CB4B1A" w:rsidP="00DC7614">
      <w:pPr>
        <w:spacing w:after="0" w:line="0" w:lineRule="atLeast"/>
        <w:rPr>
          <w:rFonts w:ascii="標楷體" w:eastAsia="標楷體" w:hAnsi="標楷體"/>
          <w:b/>
          <w:bCs/>
        </w:rPr>
      </w:pPr>
      <w:r w:rsidRPr="00CB4B1A">
        <w:rPr>
          <w:rFonts w:ascii="標楷體" w:eastAsia="標楷體" w:hAnsi="標楷體"/>
        </w:rPr>
        <w:t>16:39</w:t>
      </w:r>
      <w:r w:rsidR="00DC7614" w:rsidRPr="00CB4B1A">
        <w:rPr>
          <w:rFonts w:ascii="標楷體" w:eastAsia="標楷體" w:hAnsi="標楷體" w:hint="eastAsia"/>
          <w:b/>
          <w:bCs/>
        </w:rPr>
        <w:t>「滅」是滅見、思、塵沙惑等三種，無明煩惱惑。「度」是度分段、變易兩種生死。</w:t>
      </w:r>
    </w:p>
    <w:p w14:paraId="476841D7" w14:textId="0244D440" w:rsidR="00CB4B1A" w:rsidRPr="00DC7614" w:rsidRDefault="00CB4B1A" w:rsidP="00CB4B1A">
      <w:pPr>
        <w:spacing w:after="0" w:line="0" w:lineRule="atLeast"/>
        <w:rPr>
          <w:rFonts w:ascii="標楷體" w:eastAsia="標楷體" w:hAnsi="標楷體"/>
        </w:rPr>
      </w:pPr>
    </w:p>
    <w:p w14:paraId="119FD9D0" w14:textId="77777777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 w:hint="eastAsia"/>
        </w:rPr>
        <w:t>我們眾生無明煩惱很多。我們若是沒有滅盡煩惱，我們哪能開智慧呢？所以過去我們不是說過，塵沙煩惱很多。阿難隨著佛陀，佛陀跟阿難說，來，你用指甲挑起沙，問阿難說指甲上的沙多，或者是大地的沙多。當然阿難都不用再思考，一下子就可以回應了。佛陀，這不是很簡單嗎？指甲上的沙要如何與大地比啊？</w:t>
      </w:r>
    </w:p>
    <w:p w14:paraId="3C73B922" w14:textId="77777777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 w:hint="eastAsia"/>
        </w:rPr>
        <w:t>佛陀說：阿難，你現在所聽到的法，與世間實相的真理，真諦的道理比起來，像是指甲上的沙，所聽到的是這樣而已。法，實相的法，如大地之沙那麼多。現在我們反過來說。我們現在修行，雖然說有啦，有改了、我瞭解了，其實我們了解的比阿難少很多。到底我們改多少呢？我們的煩惱還像大地塵沙那麼多。</w:t>
      </w:r>
    </w:p>
    <w:p w14:paraId="3E922C83" w14:textId="77777777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 w:hint="eastAsia"/>
        </w:rPr>
        <w:t>我們現在有改的，比指甲上的沙少之又少啊！所以見，我們的見解，不管是九十六見、六十二見，比這些見更微細、更多。所以我們要滅。苦集，我們知道苦，也已經知道集種種的因緣，讓我們苦。要怎麼辦呢？那就要滅。滅什麼呢？滅諸煩惱。什麼叫做煩惱？就是見。見，在《水懺》裡，我用五年的時間，都不離開這些煩惱的解釋。</w:t>
      </w:r>
    </w:p>
    <w:p w14:paraId="08C26B4B" w14:textId="77777777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 w:hint="eastAsia"/>
        </w:rPr>
        <w:t>其實，一部的《水懺》可以與我們所有的塵沙煩惱比嗎？還是比不過。所以用這麼多年的時間說，說我們人的煩惱，起心動念到底有多少？很多。所以我們要滅，滅這個見。我們的見解、思想，實在偏差太遠了。見解很多，有人說人多意見多。沒有錯，人多意見多，單獨一個人的意見就很多，何況人多呢。</w:t>
      </w:r>
    </w:p>
    <w:p w14:paraId="259ADD96" w14:textId="77777777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 w:hint="eastAsia"/>
        </w:rPr>
        <w:t>所以我們要好好自己反省，到底我們多少的邪知、邪見，不正確的見解我們有多少，我們應該要滅。還有思，思惟、思想。我們的思想是不是有偏差過呢？每天思想差之毫釐，失以千里。修行，我們就是要修得將我們的思想、思、想、念，要趕快回歸我們的本性。所以我們有很多我們應該要滅掉的思、想、念。我們要滅除「夢妄思想念」。在《無量義經》你們常常這樣讀到「夢妄思想念」。</w:t>
      </w:r>
    </w:p>
    <w:p w14:paraId="413385F4" w14:textId="77777777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 w:hint="eastAsia"/>
        </w:rPr>
        <w:t>所以思想我們要好好用心。夢妄的思想，我們要不斷地將它滅除。除了見思惑以外，還有塵沙惑，如微塵之多，很多，無法去算。這都是惑，惑，就是不清楚。我們還有很多事情我們都不清楚。所以常常說，你們要想了解慈濟，因為我們的慈濟宗門人間路走過來四十幾年。光說四十幾年的思想理念到底有多少，做過的事有多少。</w:t>
      </w:r>
    </w:p>
    <w:p w14:paraId="70A6BFE6" w14:textId="77777777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 w:hint="eastAsia"/>
        </w:rPr>
        <w:t>所以我常常說舊法新知，才四十幾年而已，應該再回歸過去，看源頭怎麼起。何況佛陀二千多年前說的法，我們也要再回溯當初，佛陀是用什麼樣的精神理念去修行、去覺悟呢？佛陀覺悟之後，向我們所說的話是那麼多。佛陀的時代，阿難跟隨在佛的身邊，當佛的侍者，佛還將二十年前所說的法，再複述一次給阿難聽。但是阿難所聽的，也只不過是指甲上的法而已。</w:t>
      </w:r>
    </w:p>
    <w:p w14:paraId="481CC7BA" w14:textId="77777777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 w:hint="eastAsia"/>
        </w:rPr>
        <w:t>佛陀的實相真理還很多。總而言之，塵沙惑，有那麼多我們不明白的道理，我</w:t>
      </w:r>
      <w:r w:rsidRPr="00CB4B1A">
        <w:rPr>
          <w:rFonts w:ascii="標楷體" w:eastAsia="標楷體" w:hAnsi="標楷體" w:hint="eastAsia"/>
        </w:rPr>
        <w:lastRenderedPageBreak/>
        <w:t>們會起惑，惑就是不了解。如果不了解，不只是不了解，就會生毀謗。總而言之，這是用我們現在與過去佛陀所說法。我們現在要追溯佛陀所說法，我們要用多少的時間。就是現在跟大家說，四十多年前慈濟的開始，你們要去追溯，舊法新知就已經不簡單了。</w:t>
      </w:r>
    </w:p>
    <w:p w14:paraId="1326F713" w14:textId="77777777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 w:hint="eastAsia"/>
        </w:rPr>
        <w:t>所以我們大家要真正的認清楚。見、滅，我們要滅除夢妄思想念，見、思、塵沙惑等三種的無明惑。這個惑就是不明白的意思。度，就是度分段、變易二種的生死。我們凡夫與小乘聖人，我們還未離開分段，一段一段的生死。我們今生此世，我們還有前生彼世。那個時候，所以那段也是一段的生死。現在我們又一段生死，未來還有一段生死，不知道有多少一段一段的生死，都是由不得自己。</w:t>
      </w:r>
    </w:p>
    <w:p w14:paraId="58E158D6" w14:textId="77777777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 w:hint="eastAsia"/>
        </w:rPr>
        <w:t>還有變易生死。變易生死是我們心理的變易，生、住、異、滅。大小乘還未覺悟之前，都還有分段生死。所以我們要度，「此身不向今生度，更向何生度此身」。各位菩薩，大家要用心。我們要把握時間，好好來斷滅見思惑，我們要自度度人。所以我們要時時多用心。</w:t>
      </w:r>
    </w:p>
    <w:p w14:paraId="5819E7C7" w14:textId="77777777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</w:p>
    <w:p w14:paraId="22B2B5C7" w14:textId="74DD958E" w:rsidR="00CB4B1A" w:rsidRPr="00CB4B1A" w:rsidRDefault="00CB4B1A" w:rsidP="00CB4B1A">
      <w:pPr>
        <w:spacing w:after="0" w:line="0" w:lineRule="atLeast"/>
        <w:rPr>
          <w:rFonts w:ascii="標楷體" w:eastAsia="標楷體" w:hAnsi="標楷體"/>
        </w:rPr>
      </w:pPr>
      <w:r w:rsidRPr="00CB4B1A">
        <w:rPr>
          <w:rFonts w:ascii="標楷體" w:eastAsia="標楷體" w:hAnsi="標楷體" w:hint="eastAsia"/>
        </w:rPr>
        <w:t>～證嚴上人講述於2012年03月11日～</w:t>
      </w:r>
    </w:p>
    <w:sectPr w:rsidR="00CB4B1A" w:rsidRPr="00CB4B1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4AAD3" w14:textId="77777777" w:rsidR="00EE0880" w:rsidRDefault="00EE0880" w:rsidP="001316F9">
      <w:pPr>
        <w:spacing w:after="0" w:line="240" w:lineRule="auto"/>
      </w:pPr>
      <w:r>
        <w:separator/>
      </w:r>
    </w:p>
  </w:endnote>
  <w:endnote w:type="continuationSeparator" w:id="0">
    <w:p w14:paraId="211808CF" w14:textId="77777777" w:rsidR="00EE0880" w:rsidRDefault="00EE0880" w:rsidP="00131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849D6" w14:textId="77777777" w:rsidR="00EE0880" w:rsidRDefault="00EE0880" w:rsidP="001316F9">
      <w:pPr>
        <w:spacing w:after="0" w:line="240" w:lineRule="auto"/>
      </w:pPr>
      <w:r>
        <w:separator/>
      </w:r>
    </w:p>
  </w:footnote>
  <w:footnote w:type="continuationSeparator" w:id="0">
    <w:p w14:paraId="4E52746F" w14:textId="77777777" w:rsidR="00EE0880" w:rsidRDefault="00EE0880" w:rsidP="001316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B1A"/>
    <w:rsid w:val="001316F9"/>
    <w:rsid w:val="001759ED"/>
    <w:rsid w:val="006A601D"/>
    <w:rsid w:val="009D46CB"/>
    <w:rsid w:val="00A10AB3"/>
    <w:rsid w:val="00CB4B1A"/>
    <w:rsid w:val="00DC7614"/>
    <w:rsid w:val="00EE0880"/>
    <w:rsid w:val="00FB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ED64AA"/>
  <w15:chartTrackingRefBased/>
  <w15:docId w15:val="{27E3F06D-06C3-473E-9C89-A0267594A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B1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B4B1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4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4B1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4B1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4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4B1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4B1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4B1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4B1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B4B1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B4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B4B1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B4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B4B1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B4B1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B4B1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B4B1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B4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4B1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B4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4B1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B4B1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4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B4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4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B4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B4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B4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B4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316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1316F9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1316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1316F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552</Words>
  <Characters>3151</Characters>
  <Application>Microsoft Office Word</Application>
  <DocSecurity>0</DocSecurity>
  <Lines>26</Lines>
  <Paragraphs>7</Paragraphs>
  <ScaleCrop>false</ScaleCrop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淑美 黃</dc:creator>
  <cp:keywords/>
  <dc:description/>
  <cp:lastModifiedBy>淑美 黃</cp:lastModifiedBy>
  <cp:revision>2</cp:revision>
  <dcterms:created xsi:type="dcterms:W3CDTF">2026-07-21T04:55:00Z</dcterms:created>
  <dcterms:modified xsi:type="dcterms:W3CDTF">2026-07-24T09:04:00Z</dcterms:modified>
</cp:coreProperties>
</file>