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99939" w14:textId="5B24F45B" w:rsidR="00FC3AB0" w:rsidRPr="00833E5E" w:rsidRDefault="00FC3AB0" w:rsidP="00833E5E">
      <w:pPr>
        <w:spacing w:after="0" w:line="0" w:lineRule="atLeast"/>
        <w:jc w:val="both"/>
        <w:rPr>
          <w:rStyle w:val="yt-core-attributed-string--link-inherit-color"/>
          <w:rFonts w:ascii="標楷體" w:eastAsia="標楷體" w:hAnsi="標楷體"/>
          <w:color w:val="131313"/>
          <w:bdr w:val="none" w:sz="0" w:space="0" w:color="auto" w:frame="1"/>
        </w:rPr>
      </w:pPr>
      <w:r w:rsidRPr="00833E5E">
        <w:rPr>
          <w:rStyle w:val="yt-core-attributed-string--link-inherit-color"/>
          <w:rFonts w:ascii="標楷體" w:eastAsia="標楷體" w:hAnsi="標楷體" w:hint="eastAsia"/>
          <w:color w:val="131313"/>
          <w:bdr w:val="none" w:sz="0" w:space="0" w:color="auto" w:frame="1"/>
        </w:rPr>
        <w:t>※【2026071</w:t>
      </w:r>
      <w:r w:rsidRPr="00833E5E">
        <w:rPr>
          <w:rStyle w:val="yt-core-attributed-string--link-inherit-color"/>
          <w:rFonts w:ascii="標楷體" w:eastAsia="標楷體" w:hAnsi="標楷體" w:hint="eastAsia"/>
          <w:color w:val="131313"/>
          <w:bdr w:val="none" w:sz="0" w:space="0" w:color="auto" w:frame="1"/>
        </w:rPr>
        <w:t>3</w:t>
      </w:r>
      <w:r w:rsidRPr="00833E5E">
        <w:rPr>
          <w:rStyle w:val="yt-core-attributed-string--link-inherit-color"/>
          <w:rFonts w:ascii="標楷體" w:eastAsia="標楷體" w:hAnsi="標楷體" w:hint="eastAsia"/>
          <w:color w:val="131313"/>
          <w:bdr w:val="none" w:sz="0" w:space="0" w:color="auto" w:frame="1"/>
        </w:rPr>
        <w:t>早課連線‧法華經】</w:t>
      </w:r>
    </w:p>
    <w:p w14:paraId="3AE1CC74" w14:textId="31996647" w:rsidR="00FC3AB0" w:rsidRPr="00833E5E" w:rsidRDefault="00FC3AB0" w:rsidP="00833E5E">
      <w:pPr>
        <w:spacing w:after="0" w:line="0" w:lineRule="atLeast"/>
        <w:jc w:val="both"/>
        <w:rPr>
          <w:rStyle w:val="yt-core-attributed-string--link-inherit-color"/>
          <w:rFonts w:ascii="標楷體" w:eastAsia="標楷體" w:hAnsi="標楷體"/>
          <w:b/>
          <w:bCs/>
          <w:color w:val="131313"/>
          <w:bdr w:val="none" w:sz="0" w:space="0" w:color="auto" w:frame="1"/>
        </w:rPr>
      </w:pPr>
      <w:r w:rsidRPr="00833E5E">
        <w:rPr>
          <w:rStyle w:val="yt-core-attributed-string--link-inherit-color"/>
          <w:rFonts w:ascii="標楷體" w:eastAsia="標楷體" w:hAnsi="標楷體" w:hint="eastAsia"/>
          <w:b/>
          <w:bCs/>
          <w:color w:val="131313"/>
          <w:bdr w:val="none" w:sz="0" w:space="0" w:color="auto" w:frame="1"/>
        </w:rPr>
        <w:t>《靜思妙蓮華》16</w:t>
      </w:r>
      <w:r w:rsidRPr="00833E5E">
        <w:rPr>
          <w:rStyle w:val="yt-core-attributed-string--link-inherit-color"/>
          <w:rFonts w:ascii="標楷體" w:eastAsia="標楷體" w:hAnsi="標楷體" w:hint="eastAsia"/>
          <w:b/>
          <w:bCs/>
          <w:color w:val="131313"/>
          <w:bdr w:val="none" w:sz="0" w:space="0" w:color="auto" w:frame="1"/>
        </w:rPr>
        <w:t>1</w:t>
      </w:r>
      <w:r w:rsidRPr="00833E5E">
        <w:rPr>
          <w:rStyle w:val="yt-core-attributed-string--link-inherit-color"/>
          <w:rFonts w:ascii="標楷體" w:eastAsia="標楷體" w:hAnsi="標楷體" w:hint="eastAsia"/>
          <w:b/>
          <w:bCs/>
          <w:color w:val="131313"/>
          <w:bdr w:val="none" w:sz="0" w:space="0" w:color="auto" w:frame="1"/>
        </w:rPr>
        <w:t>.</w:t>
      </w:r>
      <w:proofErr w:type="gramStart"/>
      <w:r w:rsidRPr="00833E5E">
        <w:rPr>
          <w:rStyle w:val="yt-core-attributed-string--link-inherit-color"/>
          <w:rFonts w:ascii="標楷體" w:eastAsia="標楷體" w:hAnsi="標楷體"/>
          <w:b/>
          <w:bCs/>
          <w:color w:val="131313"/>
          <w:bdr w:val="none" w:sz="0" w:space="0" w:color="auto" w:frame="1"/>
        </w:rPr>
        <w:t>轉識成智</w:t>
      </w:r>
      <w:proofErr w:type="gramEnd"/>
      <w:r w:rsidRPr="00833E5E">
        <w:rPr>
          <w:rStyle w:val="yt-core-attributed-string--link-inherit-color"/>
          <w:rFonts w:ascii="標楷體" w:eastAsia="標楷體" w:hAnsi="標楷體"/>
          <w:b/>
          <w:bCs/>
          <w:color w:val="131313"/>
          <w:bdr w:val="none" w:sz="0" w:space="0" w:color="auto" w:frame="1"/>
        </w:rPr>
        <w:t xml:space="preserve"> 成就慧命</w:t>
      </w:r>
    </w:p>
    <w:p w14:paraId="37F27A71" w14:textId="0D45219F" w:rsidR="00FC3AB0" w:rsidRPr="00833E5E" w:rsidRDefault="00FC3AB0" w:rsidP="00833E5E">
      <w:pPr>
        <w:spacing w:after="0" w:line="0" w:lineRule="atLeast"/>
        <w:jc w:val="both"/>
        <w:rPr>
          <w:rFonts w:ascii="標楷體" w:eastAsia="標楷體" w:hAnsi="標楷體" w:hint="eastAsia"/>
          <w:b/>
          <w:bCs/>
          <w:color w:val="131313"/>
          <w:bdr w:val="none" w:sz="0" w:space="0" w:color="auto" w:frame="1"/>
        </w:rPr>
      </w:pPr>
      <w:r w:rsidRPr="00833E5E">
        <w:rPr>
          <w:rFonts w:ascii="標楷體" w:eastAsia="標楷體" w:hAnsi="標楷體"/>
          <w:b/>
          <w:bCs/>
          <w:color w:val="131313"/>
          <w:bdr w:val="none" w:sz="0" w:space="0" w:color="auto" w:frame="1"/>
        </w:rPr>
        <w:t>https://www.youtube.com/watch?v=wCyXvAM9VaQ</w:t>
      </w:r>
    </w:p>
    <w:p w14:paraId="036D43FA" w14:textId="77777777" w:rsidR="00FC3AB0" w:rsidRPr="00833E5E" w:rsidRDefault="00FC3AB0" w:rsidP="00833E5E">
      <w:pPr>
        <w:spacing w:after="0" w:line="0" w:lineRule="atLeast"/>
        <w:rPr>
          <w:rFonts w:ascii="標楷體" w:eastAsia="標楷體" w:hAnsi="標楷體"/>
          <w:b/>
          <w:bCs/>
        </w:rPr>
      </w:pPr>
    </w:p>
    <w:p w14:paraId="11D58C63" w14:textId="77777777" w:rsidR="00FC3AB0" w:rsidRPr="00833E5E" w:rsidRDefault="00FC3AB0" w:rsidP="00833E5E">
      <w:pPr>
        <w:spacing w:after="0" w:line="0" w:lineRule="atLeast"/>
        <w:rPr>
          <w:rFonts w:ascii="標楷體" w:eastAsia="標楷體" w:hAnsi="標楷體"/>
          <w:b/>
          <w:bCs/>
          <w:shd w:val="pct15" w:color="auto" w:fill="FFFFFF"/>
        </w:rPr>
      </w:pPr>
      <w:r w:rsidRPr="00833E5E">
        <w:rPr>
          <w:rFonts w:ascii="標楷體" w:eastAsia="標楷體" w:hAnsi="標楷體" w:hint="eastAsia"/>
          <w:b/>
          <w:bCs/>
          <w:shd w:val="pct15" w:color="auto" w:fill="FFFFFF"/>
        </w:rPr>
        <w:t>【經文】</w:t>
      </w:r>
    </w:p>
    <w:p w14:paraId="48777F24" w14:textId="3668ED5F" w:rsidR="00FC3AB0" w:rsidRPr="00833E5E" w:rsidRDefault="00FC3AB0" w:rsidP="00833E5E">
      <w:pPr>
        <w:spacing w:after="0" w:line="0" w:lineRule="atLeast"/>
        <w:rPr>
          <w:rFonts w:ascii="標楷體" w:eastAsia="標楷體" w:hAnsi="標楷體"/>
          <w:b/>
          <w:bCs/>
        </w:rPr>
      </w:pPr>
      <w:r w:rsidRPr="00833E5E">
        <w:rPr>
          <w:rFonts w:ascii="標楷體" w:eastAsia="標楷體" w:hAnsi="標楷體"/>
          <w:b/>
          <w:bCs/>
        </w:rPr>
        <w:t>◎</w:t>
      </w:r>
      <w:r w:rsidRPr="00833E5E">
        <w:rPr>
          <w:rFonts w:ascii="標楷體" w:eastAsia="標楷體" w:hAnsi="標楷體" w:hint="eastAsia"/>
          <w:b/>
          <w:bCs/>
        </w:rPr>
        <w:t>我等八萬之等眾</w:t>
      </w:r>
      <w:r w:rsidRPr="00833E5E">
        <w:rPr>
          <w:rFonts w:ascii="標楷體" w:eastAsia="標楷體" w:hAnsi="標楷體" w:hint="eastAsia"/>
          <w:b/>
          <w:bCs/>
        </w:rPr>
        <w:t>，</w:t>
      </w:r>
      <w:proofErr w:type="gramStart"/>
      <w:r w:rsidRPr="00833E5E">
        <w:rPr>
          <w:rFonts w:ascii="標楷體" w:eastAsia="標楷體" w:hAnsi="標楷體" w:hint="eastAsia"/>
          <w:b/>
          <w:bCs/>
        </w:rPr>
        <w:t>俱共稽首咸歸命</w:t>
      </w:r>
      <w:proofErr w:type="gramEnd"/>
      <w:r w:rsidRPr="00833E5E">
        <w:rPr>
          <w:rFonts w:ascii="標楷體" w:eastAsia="標楷體" w:hAnsi="標楷體" w:hint="eastAsia"/>
          <w:b/>
          <w:bCs/>
        </w:rPr>
        <w:t>。</w:t>
      </w:r>
      <w:r w:rsidRPr="00833E5E">
        <w:rPr>
          <w:rFonts w:ascii="標楷體" w:eastAsia="標楷體" w:hAnsi="標楷體" w:hint="eastAsia"/>
          <w:b/>
          <w:bCs/>
        </w:rPr>
        <w:t>《無量義經 德行品第一》</w:t>
      </w:r>
    </w:p>
    <w:p w14:paraId="7B3FE4FC" w14:textId="7AE925CD" w:rsidR="00FC3AB0" w:rsidRPr="00833E5E" w:rsidRDefault="00FC3AB0" w:rsidP="00833E5E">
      <w:pPr>
        <w:spacing w:after="0" w:line="0" w:lineRule="atLeast"/>
        <w:rPr>
          <w:rFonts w:ascii="標楷體" w:eastAsia="標楷體" w:hAnsi="標楷體"/>
          <w:b/>
          <w:bCs/>
        </w:rPr>
      </w:pPr>
      <w:r w:rsidRPr="00833E5E">
        <w:rPr>
          <w:rFonts w:ascii="標楷體" w:eastAsia="標楷體" w:hAnsi="標楷體"/>
          <w:b/>
          <w:bCs/>
        </w:rPr>
        <w:t>◎</w:t>
      </w:r>
      <w:proofErr w:type="gramStart"/>
      <w:r w:rsidRPr="00833E5E">
        <w:rPr>
          <w:rFonts w:ascii="標楷體" w:eastAsia="標楷體" w:hAnsi="標楷體" w:hint="eastAsia"/>
          <w:b/>
          <w:bCs/>
        </w:rPr>
        <w:t>善滅思想</w:t>
      </w:r>
      <w:proofErr w:type="gramEnd"/>
      <w:r w:rsidRPr="00833E5E">
        <w:rPr>
          <w:rFonts w:ascii="標楷體" w:eastAsia="標楷體" w:hAnsi="標楷體" w:hint="eastAsia"/>
          <w:b/>
          <w:bCs/>
        </w:rPr>
        <w:t>心意識</w:t>
      </w:r>
      <w:r w:rsidRPr="00833E5E">
        <w:rPr>
          <w:rFonts w:ascii="標楷體" w:eastAsia="標楷體" w:hAnsi="標楷體" w:hint="eastAsia"/>
          <w:b/>
          <w:bCs/>
        </w:rPr>
        <w:t>，</w:t>
      </w:r>
      <w:proofErr w:type="gramStart"/>
      <w:r w:rsidRPr="00833E5E">
        <w:rPr>
          <w:rFonts w:ascii="標楷體" w:eastAsia="標楷體" w:hAnsi="標楷體" w:hint="eastAsia"/>
          <w:b/>
          <w:bCs/>
        </w:rPr>
        <w:t>象</w:t>
      </w:r>
      <w:proofErr w:type="gramEnd"/>
      <w:r w:rsidRPr="00833E5E">
        <w:rPr>
          <w:rFonts w:ascii="標楷體" w:eastAsia="標楷體" w:hAnsi="標楷體" w:hint="eastAsia"/>
          <w:b/>
          <w:bCs/>
        </w:rPr>
        <w:t>馬調</w:t>
      </w:r>
      <w:proofErr w:type="gramStart"/>
      <w:r w:rsidRPr="00833E5E">
        <w:rPr>
          <w:rFonts w:ascii="標楷體" w:eastAsia="標楷體" w:hAnsi="標楷體" w:hint="eastAsia"/>
          <w:b/>
          <w:bCs/>
        </w:rPr>
        <w:t>御</w:t>
      </w:r>
      <w:proofErr w:type="gramEnd"/>
      <w:r w:rsidRPr="00833E5E">
        <w:rPr>
          <w:rFonts w:ascii="標楷體" w:eastAsia="標楷體" w:hAnsi="標楷體" w:hint="eastAsia"/>
          <w:b/>
          <w:bCs/>
        </w:rPr>
        <w:t>無著聖</w:t>
      </w:r>
      <w:r w:rsidRPr="00833E5E">
        <w:rPr>
          <w:rFonts w:ascii="標楷體" w:eastAsia="標楷體" w:hAnsi="標楷體" w:hint="eastAsia"/>
          <w:b/>
          <w:bCs/>
        </w:rPr>
        <w:t>。</w:t>
      </w:r>
      <w:r w:rsidRPr="00833E5E">
        <w:rPr>
          <w:rFonts w:ascii="標楷體" w:eastAsia="標楷體" w:hAnsi="標楷體" w:hint="eastAsia"/>
          <w:b/>
          <w:bCs/>
        </w:rPr>
        <w:t>《無量義經 德行品第一》</w:t>
      </w:r>
    </w:p>
    <w:p w14:paraId="3136A05C" w14:textId="77777777" w:rsidR="00833E5E" w:rsidRPr="00833E5E" w:rsidRDefault="00833E5E" w:rsidP="00833E5E">
      <w:pPr>
        <w:spacing w:after="0" w:line="0" w:lineRule="atLeast"/>
        <w:rPr>
          <w:rFonts w:ascii="標楷體" w:eastAsia="標楷體" w:hAnsi="標楷體" w:hint="eastAsia"/>
          <w:b/>
          <w:bCs/>
        </w:rPr>
      </w:pPr>
    </w:p>
    <w:p w14:paraId="5F239886" w14:textId="04D2FEAD" w:rsidR="00FC3AB0" w:rsidRPr="00833E5E" w:rsidRDefault="00FC3AB0" w:rsidP="00833E5E">
      <w:pPr>
        <w:spacing w:after="0" w:line="0" w:lineRule="atLeast"/>
        <w:rPr>
          <w:rFonts w:ascii="標楷體" w:eastAsia="標楷體" w:hAnsi="標楷體"/>
          <w:b/>
          <w:bCs/>
          <w:shd w:val="pct15" w:color="auto" w:fill="FFFFFF"/>
        </w:rPr>
      </w:pPr>
      <w:r w:rsidRPr="00833E5E">
        <w:rPr>
          <w:rFonts w:ascii="標楷體" w:eastAsia="標楷體" w:hAnsi="標楷體" w:hint="eastAsia"/>
          <w:b/>
          <w:bCs/>
          <w:shd w:val="pct15" w:color="auto" w:fill="FFFFFF"/>
        </w:rPr>
        <w:t>【</w:t>
      </w:r>
      <w:r w:rsidRPr="00833E5E">
        <w:rPr>
          <w:rFonts w:ascii="標楷體" w:eastAsia="標楷體" w:hAnsi="標楷體" w:hint="eastAsia"/>
          <w:b/>
          <w:bCs/>
          <w:shd w:val="pct15" w:color="auto" w:fill="FFFFFF"/>
        </w:rPr>
        <w:t>解</w:t>
      </w:r>
      <w:r w:rsidRPr="00833E5E">
        <w:rPr>
          <w:rFonts w:ascii="標楷體" w:eastAsia="標楷體" w:hAnsi="標楷體" w:hint="eastAsia"/>
          <w:b/>
          <w:bCs/>
          <w:shd w:val="pct15" w:color="auto" w:fill="FFFFFF"/>
        </w:rPr>
        <w:t>文】</w:t>
      </w:r>
    </w:p>
    <w:p w14:paraId="739F2997" w14:textId="2FA99D2F" w:rsidR="00FC3AB0" w:rsidRPr="00833E5E" w:rsidRDefault="00FC3AB0" w:rsidP="00833E5E">
      <w:pPr>
        <w:spacing w:after="0" w:line="0" w:lineRule="atLeast"/>
        <w:rPr>
          <w:rFonts w:ascii="標楷體" w:eastAsia="標楷體" w:hAnsi="標楷體"/>
          <w:b/>
          <w:bCs/>
        </w:rPr>
      </w:pPr>
      <w:r w:rsidRPr="00833E5E">
        <w:rPr>
          <w:rFonts w:ascii="標楷體" w:eastAsia="標楷體" w:hAnsi="標楷體"/>
          <w:b/>
          <w:bCs/>
        </w:rPr>
        <w:t>◎</w:t>
      </w:r>
      <w:proofErr w:type="gramStart"/>
      <w:r w:rsidR="00833E5E" w:rsidRPr="00833E5E">
        <w:rPr>
          <w:rFonts w:ascii="標楷體" w:eastAsia="標楷體" w:hAnsi="標楷體" w:hint="eastAsia"/>
          <w:b/>
          <w:bCs/>
        </w:rPr>
        <w:t>善滅</w:t>
      </w:r>
      <w:proofErr w:type="gramEnd"/>
      <w:r w:rsidR="00833E5E" w:rsidRPr="00833E5E">
        <w:rPr>
          <w:rFonts w:ascii="標楷體" w:eastAsia="標楷體" w:hAnsi="標楷體" w:hint="eastAsia"/>
          <w:b/>
          <w:bCs/>
        </w:rPr>
        <w:t>：思想</w:t>
      </w:r>
      <w:r w:rsidR="00833E5E" w:rsidRPr="00833E5E">
        <w:rPr>
          <w:rFonts w:ascii="標楷體" w:eastAsia="標楷體" w:hAnsi="標楷體" w:hint="eastAsia"/>
          <w:b/>
          <w:bCs/>
        </w:rPr>
        <w:t>、</w:t>
      </w:r>
      <w:r w:rsidR="00833E5E" w:rsidRPr="00833E5E">
        <w:rPr>
          <w:rFonts w:ascii="標楷體" w:eastAsia="標楷體" w:hAnsi="標楷體" w:hint="eastAsia"/>
          <w:b/>
          <w:bCs/>
        </w:rPr>
        <w:t>心</w:t>
      </w:r>
      <w:r w:rsidR="00833E5E" w:rsidRPr="00833E5E">
        <w:rPr>
          <w:rFonts w:ascii="標楷體" w:eastAsia="標楷體" w:hAnsi="標楷體" w:hint="eastAsia"/>
          <w:b/>
          <w:bCs/>
        </w:rPr>
        <w:t>、</w:t>
      </w:r>
      <w:r w:rsidR="00833E5E" w:rsidRPr="00833E5E">
        <w:rPr>
          <w:rFonts w:ascii="標楷體" w:eastAsia="標楷體" w:hAnsi="標楷體" w:hint="eastAsia"/>
          <w:b/>
          <w:bCs/>
        </w:rPr>
        <w:t>意識</w:t>
      </w:r>
      <w:r w:rsidR="00833E5E" w:rsidRPr="00833E5E">
        <w:rPr>
          <w:rFonts w:ascii="標楷體" w:eastAsia="標楷體" w:hAnsi="標楷體" w:hint="eastAsia"/>
          <w:b/>
          <w:bCs/>
        </w:rPr>
        <w:t>，</w:t>
      </w:r>
      <w:r w:rsidR="00833E5E" w:rsidRPr="00833E5E">
        <w:rPr>
          <w:rFonts w:ascii="標楷體" w:eastAsia="標楷體" w:hAnsi="標楷體" w:hint="eastAsia"/>
          <w:b/>
          <w:bCs/>
        </w:rPr>
        <w:t>轉成</w:t>
      </w:r>
      <w:proofErr w:type="gramStart"/>
      <w:r w:rsidR="00833E5E" w:rsidRPr="00833E5E">
        <w:rPr>
          <w:rFonts w:ascii="標楷體" w:eastAsia="標楷體" w:hAnsi="標楷體" w:hint="eastAsia"/>
          <w:b/>
          <w:bCs/>
        </w:rPr>
        <w:t>清淨無染的</w:t>
      </w:r>
      <w:proofErr w:type="gramEnd"/>
      <w:r w:rsidR="00833E5E" w:rsidRPr="00833E5E">
        <w:rPr>
          <w:rFonts w:ascii="標楷體" w:eastAsia="標楷體" w:hAnsi="標楷體" w:hint="eastAsia"/>
          <w:b/>
          <w:bCs/>
        </w:rPr>
        <w:t>智慧</w:t>
      </w:r>
      <w:r w:rsidR="00833E5E" w:rsidRPr="00833E5E">
        <w:rPr>
          <w:rFonts w:ascii="標楷體" w:eastAsia="標楷體" w:hAnsi="標楷體" w:hint="eastAsia"/>
          <w:b/>
          <w:bCs/>
        </w:rPr>
        <w:t>。</w:t>
      </w:r>
    </w:p>
    <w:p w14:paraId="3C0B68B0" w14:textId="04F719ED" w:rsidR="00FC3AB0" w:rsidRPr="00833E5E" w:rsidRDefault="00FC3AB0" w:rsidP="00833E5E">
      <w:pPr>
        <w:spacing w:after="0" w:line="0" w:lineRule="atLeast"/>
        <w:rPr>
          <w:rFonts w:ascii="標楷體" w:eastAsia="標楷體" w:hAnsi="標楷體"/>
          <w:b/>
          <w:bCs/>
        </w:rPr>
      </w:pPr>
      <w:r w:rsidRPr="00833E5E">
        <w:rPr>
          <w:rFonts w:ascii="標楷體" w:eastAsia="標楷體" w:hAnsi="標楷體"/>
          <w:b/>
          <w:bCs/>
        </w:rPr>
        <w:t>◎</w:t>
      </w:r>
      <w:r w:rsidR="00833E5E" w:rsidRPr="00833E5E">
        <w:rPr>
          <w:rFonts w:ascii="標楷體" w:eastAsia="標楷體" w:hAnsi="標楷體" w:hint="eastAsia"/>
          <w:b/>
          <w:bCs/>
        </w:rPr>
        <w:t>戒</w:t>
      </w:r>
      <w:r w:rsidR="00833E5E" w:rsidRPr="00833E5E">
        <w:rPr>
          <w:rFonts w:ascii="標楷體" w:eastAsia="標楷體" w:hAnsi="標楷體" w:hint="eastAsia"/>
          <w:b/>
          <w:bCs/>
        </w:rPr>
        <w:t>、</w:t>
      </w:r>
      <w:r w:rsidR="00833E5E" w:rsidRPr="00833E5E">
        <w:rPr>
          <w:rFonts w:ascii="標楷體" w:eastAsia="標楷體" w:hAnsi="標楷體" w:hint="eastAsia"/>
          <w:b/>
          <w:bCs/>
        </w:rPr>
        <w:t>定</w:t>
      </w:r>
      <w:r w:rsidR="00833E5E" w:rsidRPr="00833E5E">
        <w:rPr>
          <w:rFonts w:ascii="標楷體" w:eastAsia="標楷體" w:hAnsi="標楷體" w:hint="eastAsia"/>
          <w:b/>
          <w:bCs/>
        </w:rPr>
        <w:t>、</w:t>
      </w:r>
      <w:r w:rsidR="00833E5E" w:rsidRPr="00833E5E">
        <w:rPr>
          <w:rFonts w:ascii="標楷體" w:eastAsia="標楷體" w:hAnsi="標楷體" w:hint="eastAsia"/>
          <w:b/>
          <w:bCs/>
        </w:rPr>
        <w:t>慧</w:t>
      </w:r>
      <w:r w:rsidR="00833E5E" w:rsidRPr="00833E5E">
        <w:rPr>
          <w:rFonts w:ascii="標楷體" w:eastAsia="標楷體" w:hAnsi="標楷體" w:hint="eastAsia"/>
          <w:b/>
          <w:bCs/>
        </w:rPr>
        <w:t>、</w:t>
      </w:r>
      <w:r w:rsidR="00833E5E" w:rsidRPr="00833E5E">
        <w:rPr>
          <w:rFonts w:ascii="標楷體" w:eastAsia="標楷體" w:hAnsi="標楷體" w:hint="eastAsia"/>
          <w:b/>
          <w:bCs/>
        </w:rPr>
        <w:t>解脫</w:t>
      </w:r>
      <w:r w:rsidR="00833E5E" w:rsidRPr="00833E5E">
        <w:rPr>
          <w:rFonts w:ascii="標楷體" w:eastAsia="標楷體" w:hAnsi="標楷體" w:hint="eastAsia"/>
          <w:b/>
          <w:bCs/>
        </w:rPr>
        <w:t>、</w:t>
      </w:r>
      <w:proofErr w:type="gramStart"/>
      <w:r w:rsidR="00833E5E" w:rsidRPr="00833E5E">
        <w:rPr>
          <w:rFonts w:ascii="標楷體" w:eastAsia="標楷體" w:hAnsi="標楷體" w:hint="eastAsia"/>
          <w:b/>
          <w:bCs/>
        </w:rPr>
        <w:t>解脫知見</w:t>
      </w:r>
      <w:proofErr w:type="gramEnd"/>
      <w:r w:rsidR="00833E5E" w:rsidRPr="00833E5E">
        <w:rPr>
          <w:rFonts w:ascii="標楷體" w:eastAsia="標楷體" w:hAnsi="標楷體" w:hint="eastAsia"/>
          <w:b/>
          <w:bCs/>
        </w:rPr>
        <w:t>，</w:t>
      </w:r>
      <w:r w:rsidR="00833E5E" w:rsidRPr="00833E5E">
        <w:rPr>
          <w:rFonts w:ascii="標楷體" w:eastAsia="標楷體" w:hAnsi="標楷體" w:hint="eastAsia"/>
          <w:b/>
          <w:bCs/>
        </w:rPr>
        <w:t>即五分法身</w:t>
      </w:r>
      <w:r w:rsidR="00833E5E" w:rsidRPr="00833E5E">
        <w:rPr>
          <w:rFonts w:ascii="標楷體" w:eastAsia="標楷體" w:hAnsi="標楷體" w:hint="eastAsia"/>
          <w:b/>
          <w:bCs/>
        </w:rPr>
        <w:t>。</w:t>
      </w:r>
    </w:p>
    <w:p w14:paraId="1E81F27D" w14:textId="4A1308C8" w:rsidR="00833E5E" w:rsidRPr="00833E5E" w:rsidRDefault="00833E5E" w:rsidP="00833E5E">
      <w:pPr>
        <w:spacing w:after="0" w:line="0" w:lineRule="atLeast"/>
        <w:rPr>
          <w:rFonts w:ascii="標楷體" w:eastAsia="標楷體" w:hAnsi="標楷體"/>
          <w:b/>
          <w:bCs/>
        </w:rPr>
      </w:pPr>
      <w:r w:rsidRPr="00833E5E">
        <w:rPr>
          <w:rFonts w:ascii="標楷體" w:eastAsia="標楷體" w:hAnsi="標楷體"/>
          <w:b/>
          <w:bCs/>
        </w:rPr>
        <w:t>◎</w:t>
      </w:r>
      <w:proofErr w:type="gramStart"/>
      <w:r w:rsidRPr="00833E5E">
        <w:rPr>
          <w:rFonts w:ascii="標楷體" w:eastAsia="標楷體" w:hAnsi="標楷體" w:hint="eastAsia"/>
          <w:b/>
          <w:bCs/>
        </w:rPr>
        <w:t>象</w:t>
      </w:r>
      <w:proofErr w:type="gramEnd"/>
      <w:r w:rsidRPr="00833E5E">
        <w:rPr>
          <w:rFonts w:ascii="標楷體" w:eastAsia="標楷體" w:hAnsi="標楷體" w:hint="eastAsia"/>
          <w:b/>
          <w:bCs/>
        </w:rPr>
        <w:t>馬調</w:t>
      </w:r>
      <w:proofErr w:type="gramStart"/>
      <w:r w:rsidRPr="00833E5E">
        <w:rPr>
          <w:rFonts w:ascii="標楷體" w:eastAsia="標楷體" w:hAnsi="標楷體" w:hint="eastAsia"/>
          <w:b/>
          <w:bCs/>
        </w:rPr>
        <w:t>御</w:t>
      </w:r>
      <w:proofErr w:type="gramEnd"/>
      <w:r w:rsidRPr="00833E5E">
        <w:rPr>
          <w:rFonts w:ascii="標楷體" w:eastAsia="標楷體" w:hAnsi="標楷體" w:hint="eastAsia"/>
          <w:b/>
          <w:bCs/>
        </w:rPr>
        <w:t>無著聖</w:t>
      </w:r>
      <w:r w:rsidRPr="00833E5E">
        <w:rPr>
          <w:rFonts w:ascii="標楷體" w:eastAsia="標楷體" w:hAnsi="標楷體" w:hint="eastAsia"/>
          <w:b/>
          <w:bCs/>
        </w:rPr>
        <w:t>，</w:t>
      </w:r>
      <w:proofErr w:type="gramStart"/>
      <w:r w:rsidRPr="00833E5E">
        <w:rPr>
          <w:rFonts w:ascii="標楷體" w:eastAsia="標楷體" w:hAnsi="標楷體" w:hint="eastAsia"/>
          <w:b/>
          <w:bCs/>
        </w:rPr>
        <w:t>讚</w:t>
      </w:r>
      <w:proofErr w:type="gramEnd"/>
      <w:r w:rsidRPr="00833E5E">
        <w:rPr>
          <w:rFonts w:ascii="標楷體" w:eastAsia="標楷體" w:hAnsi="標楷體" w:hint="eastAsia"/>
          <w:b/>
          <w:bCs/>
        </w:rPr>
        <w:t>佛功德圓滿</w:t>
      </w:r>
      <w:r w:rsidRPr="00833E5E">
        <w:rPr>
          <w:rFonts w:ascii="標楷體" w:eastAsia="標楷體" w:hAnsi="標楷體" w:hint="eastAsia"/>
          <w:b/>
          <w:bCs/>
        </w:rPr>
        <w:t>。</w:t>
      </w:r>
    </w:p>
    <w:p w14:paraId="78F0F567" w14:textId="38624380" w:rsidR="00833E5E" w:rsidRPr="00833E5E" w:rsidRDefault="00833E5E" w:rsidP="00833E5E">
      <w:pPr>
        <w:spacing w:after="0" w:line="0" w:lineRule="atLeast"/>
        <w:rPr>
          <w:rFonts w:ascii="標楷體" w:eastAsia="標楷體" w:hAnsi="標楷體"/>
          <w:b/>
          <w:bCs/>
        </w:rPr>
      </w:pPr>
      <w:r w:rsidRPr="00833E5E">
        <w:rPr>
          <w:rFonts w:ascii="標楷體" w:eastAsia="標楷體" w:hAnsi="標楷體"/>
          <w:b/>
          <w:bCs/>
        </w:rPr>
        <w:t>◎</w:t>
      </w:r>
      <w:r w:rsidRPr="00833E5E">
        <w:rPr>
          <w:rFonts w:ascii="標楷體" w:eastAsia="標楷體" w:hAnsi="標楷體" w:hint="eastAsia"/>
          <w:b/>
          <w:bCs/>
        </w:rPr>
        <w:t>法者教法</w:t>
      </w:r>
      <w:r w:rsidRPr="00833E5E">
        <w:rPr>
          <w:rFonts w:ascii="標楷體" w:eastAsia="標楷體" w:hAnsi="標楷體" w:hint="eastAsia"/>
          <w:b/>
          <w:bCs/>
        </w:rPr>
        <w:t>，</w:t>
      </w:r>
      <w:r w:rsidRPr="00833E5E">
        <w:rPr>
          <w:rFonts w:ascii="標楷體" w:eastAsia="標楷體" w:hAnsi="標楷體" w:hint="eastAsia"/>
          <w:b/>
          <w:bCs/>
        </w:rPr>
        <w:t>義者蘊藏之義理也</w:t>
      </w:r>
      <w:r w:rsidRPr="00833E5E">
        <w:rPr>
          <w:rFonts w:ascii="標楷體" w:eastAsia="標楷體" w:hAnsi="標楷體" w:hint="eastAsia"/>
          <w:b/>
          <w:bCs/>
        </w:rPr>
        <w:t>。</w:t>
      </w:r>
    </w:p>
    <w:p w14:paraId="72CED1BD" w14:textId="1BD2A3F8" w:rsidR="00833E5E" w:rsidRPr="00833E5E" w:rsidRDefault="00833E5E" w:rsidP="00833E5E">
      <w:pPr>
        <w:spacing w:after="0" w:line="0" w:lineRule="atLeast"/>
        <w:rPr>
          <w:rFonts w:ascii="標楷體" w:eastAsia="標楷體" w:hAnsi="標楷體" w:hint="eastAsia"/>
          <w:b/>
          <w:bCs/>
        </w:rPr>
      </w:pPr>
      <w:r w:rsidRPr="00833E5E">
        <w:rPr>
          <w:rFonts w:ascii="標楷體" w:eastAsia="標楷體" w:hAnsi="標楷體"/>
          <w:b/>
          <w:bCs/>
        </w:rPr>
        <w:t>◎</w:t>
      </w:r>
      <w:r w:rsidRPr="00833E5E">
        <w:rPr>
          <w:rFonts w:ascii="標楷體" w:eastAsia="標楷體" w:hAnsi="標楷體" w:hint="eastAsia"/>
          <w:b/>
          <w:bCs/>
        </w:rPr>
        <w:t>如來大</w:t>
      </w:r>
      <w:proofErr w:type="gramStart"/>
      <w:r w:rsidRPr="00833E5E">
        <w:rPr>
          <w:rFonts w:ascii="標楷體" w:eastAsia="標楷體" w:hAnsi="標楷體" w:hint="eastAsia"/>
          <w:b/>
          <w:bCs/>
        </w:rPr>
        <w:t>慈</w:t>
      </w:r>
      <w:proofErr w:type="gramEnd"/>
      <w:r w:rsidRPr="00833E5E">
        <w:rPr>
          <w:rFonts w:ascii="標楷體" w:eastAsia="標楷體" w:hAnsi="標楷體" w:hint="eastAsia"/>
          <w:b/>
          <w:bCs/>
        </w:rPr>
        <w:t>，</w:t>
      </w:r>
      <w:r w:rsidRPr="00833E5E">
        <w:rPr>
          <w:rFonts w:ascii="標楷體" w:eastAsia="標楷體" w:hAnsi="標楷體" w:hint="eastAsia"/>
          <w:b/>
          <w:bCs/>
        </w:rPr>
        <w:t>為說如是微妙法義</w:t>
      </w:r>
      <w:r w:rsidRPr="00833E5E">
        <w:rPr>
          <w:rFonts w:ascii="標楷體" w:eastAsia="標楷體" w:hAnsi="標楷體" w:hint="eastAsia"/>
          <w:b/>
          <w:bCs/>
        </w:rPr>
        <w:t>。</w:t>
      </w:r>
    </w:p>
    <w:p w14:paraId="77FD3ED6" w14:textId="77777777" w:rsidR="00FC3AB0" w:rsidRPr="00833E5E" w:rsidRDefault="00FC3AB0" w:rsidP="00833E5E">
      <w:pPr>
        <w:spacing w:after="0" w:line="0" w:lineRule="atLeast"/>
        <w:rPr>
          <w:rFonts w:ascii="標楷體" w:eastAsia="標楷體" w:hAnsi="標楷體"/>
          <w:b/>
          <w:bCs/>
        </w:rPr>
      </w:pPr>
    </w:p>
    <w:p w14:paraId="5574BFEE" w14:textId="77777777" w:rsidR="00FC3AB0" w:rsidRPr="00833E5E" w:rsidRDefault="00FC3AB0" w:rsidP="00833E5E">
      <w:pPr>
        <w:spacing w:after="0" w:line="0" w:lineRule="atLeast"/>
        <w:rPr>
          <w:rFonts w:ascii="標楷體" w:eastAsia="標楷體" w:hAnsi="標楷體" w:hint="eastAsia"/>
        </w:rPr>
      </w:pPr>
      <w:proofErr w:type="gramStart"/>
      <w:r w:rsidRPr="00833E5E">
        <w:rPr>
          <w:rFonts w:ascii="標楷體" w:eastAsia="標楷體" w:hAnsi="標楷體" w:hint="eastAsia"/>
        </w:rPr>
        <w:t>心能造</w:t>
      </w:r>
      <w:proofErr w:type="gramEnd"/>
      <w:r w:rsidRPr="00833E5E">
        <w:rPr>
          <w:rFonts w:ascii="標楷體" w:eastAsia="標楷體" w:hAnsi="標楷體" w:hint="eastAsia"/>
        </w:rPr>
        <w:t>一切法，成就一切相。這就是我們常常說「一切唯心造」。心與力量在世間、器世間相，我們都可以有心，如何來造作，就像我們現在的空間，可以讓修行者做為道場，是心靈道場的依靠。</w:t>
      </w:r>
    </w:p>
    <w:p w14:paraId="7AF3F5D5" w14:textId="77777777" w:rsidR="00FC3AB0" w:rsidRPr="00833E5E" w:rsidRDefault="00FC3AB0" w:rsidP="00833E5E">
      <w:pPr>
        <w:spacing w:after="0" w:line="0" w:lineRule="atLeast"/>
        <w:rPr>
          <w:rFonts w:ascii="標楷體" w:eastAsia="標楷體" w:hAnsi="標楷體" w:hint="eastAsia"/>
        </w:rPr>
      </w:pPr>
      <w:r w:rsidRPr="00833E5E">
        <w:rPr>
          <w:rFonts w:ascii="標楷體" w:eastAsia="標楷體" w:hAnsi="標楷體" w:hint="eastAsia"/>
        </w:rPr>
        <w:t>我們修行，每天早上、每一時刻，我們必定要有心靈信仰的皈依處。雖然</w:t>
      </w:r>
      <w:proofErr w:type="gramStart"/>
      <w:r w:rsidRPr="00833E5E">
        <w:rPr>
          <w:rFonts w:ascii="標楷體" w:eastAsia="標楷體" w:hAnsi="標楷體" w:hint="eastAsia"/>
        </w:rPr>
        <w:t>常說心就是</w:t>
      </w:r>
      <w:proofErr w:type="gramEnd"/>
      <w:r w:rsidRPr="00833E5E">
        <w:rPr>
          <w:rFonts w:ascii="標楷體" w:eastAsia="標楷體" w:hAnsi="標楷體" w:hint="eastAsia"/>
        </w:rPr>
        <w:t>最莊嚴的道場，但在世間還是同樣依靠世間相，這叫做依止。我們心身所依止的道場，想到我們每天早上在講話，都需要依止在這種道場，就要感恩，穩定的道場周圍讓我們的身心安定，這我們就要很感恩，感恩來創造道場、建設道場；很多很多無量數的菩薩成就這個莊嚴道場，所以我們要時時心存感恩。</w:t>
      </w:r>
    </w:p>
    <w:p w14:paraId="7C2AED8D" w14:textId="77777777" w:rsidR="00FC3AB0" w:rsidRPr="00833E5E" w:rsidRDefault="00FC3AB0" w:rsidP="00833E5E">
      <w:pPr>
        <w:spacing w:after="0" w:line="0" w:lineRule="atLeast"/>
        <w:rPr>
          <w:rFonts w:ascii="標楷體" w:eastAsia="標楷體" w:hAnsi="標楷體" w:hint="eastAsia"/>
        </w:rPr>
      </w:pPr>
      <w:r w:rsidRPr="00833E5E">
        <w:rPr>
          <w:rFonts w:ascii="標楷體" w:eastAsia="標楷體" w:hAnsi="標楷體" w:hint="eastAsia"/>
        </w:rPr>
        <w:t>《無量義經》也是要我們「眾」要很成就，尤其是很多的人眾合一心，用虔誠的心，信佛所說法，我們以誠懇的</w:t>
      </w:r>
      <w:proofErr w:type="gramStart"/>
      <w:r w:rsidRPr="00833E5E">
        <w:rPr>
          <w:rFonts w:ascii="標楷體" w:eastAsia="標楷體" w:hAnsi="標楷體" w:hint="eastAsia"/>
        </w:rPr>
        <w:t>心依教</w:t>
      </w:r>
      <w:proofErr w:type="gramEnd"/>
      <w:r w:rsidRPr="00833E5E">
        <w:rPr>
          <w:rFonts w:ascii="標楷體" w:eastAsia="標楷體" w:hAnsi="標楷體" w:hint="eastAsia"/>
        </w:rPr>
        <w:t>奉行。昨天我們</w:t>
      </w:r>
      <w:proofErr w:type="gramStart"/>
      <w:r w:rsidRPr="00833E5E">
        <w:rPr>
          <w:rFonts w:ascii="標楷體" w:eastAsia="標楷體" w:hAnsi="標楷體" w:hint="eastAsia"/>
        </w:rPr>
        <w:t>就說到大家</w:t>
      </w:r>
      <w:proofErr w:type="gramEnd"/>
      <w:r w:rsidRPr="00833E5E">
        <w:rPr>
          <w:rFonts w:ascii="標楷體" w:eastAsia="標楷體" w:hAnsi="標楷體" w:hint="eastAsia"/>
        </w:rPr>
        <w:t>很歡喜，看到佛就起了歡喜心；三十二相、八十種好，讓人人歡喜，所以人人很虔誠殷勤敬禮。因為我們每天都向佛膜拜、向法學習，</w:t>
      </w:r>
      <w:proofErr w:type="gramStart"/>
      <w:r w:rsidRPr="00833E5E">
        <w:rPr>
          <w:rFonts w:ascii="標楷體" w:eastAsia="標楷體" w:hAnsi="標楷體" w:hint="eastAsia"/>
        </w:rPr>
        <w:t>貢高驕傲</w:t>
      </w:r>
      <w:proofErr w:type="gramEnd"/>
      <w:r w:rsidRPr="00833E5E">
        <w:rPr>
          <w:rFonts w:ascii="標楷體" w:eastAsia="標楷體" w:hAnsi="標楷體" w:hint="eastAsia"/>
        </w:rPr>
        <w:t>的心、自大的心念自然就去除，用謙卑、溫順</w:t>
      </w:r>
      <w:proofErr w:type="gramStart"/>
      <w:r w:rsidRPr="00833E5E">
        <w:rPr>
          <w:rFonts w:ascii="標楷體" w:eastAsia="標楷體" w:hAnsi="標楷體" w:hint="eastAsia"/>
        </w:rPr>
        <w:t>的心信佛</w:t>
      </w:r>
      <w:proofErr w:type="gramEnd"/>
      <w:r w:rsidRPr="00833E5E">
        <w:rPr>
          <w:rFonts w:ascii="標楷體" w:eastAsia="標楷體" w:hAnsi="標楷體" w:hint="eastAsia"/>
        </w:rPr>
        <w:t>、學法，就可以成就三十二相。佛陀也是這樣修來的，我們現在學佛也是同樣要這樣修。</w:t>
      </w:r>
    </w:p>
    <w:p w14:paraId="15E8401F" w14:textId="77777777" w:rsidR="00FC3AB0" w:rsidRPr="00833E5E" w:rsidRDefault="00FC3AB0" w:rsidP="00833E5E">
      <w:pPr>
        <w:spacing w:after="0" w:line="0" w:lineRule="atLeast"/>
        <w:rPr>
          <w:rFonts w:ascii="標楷體" w:eastAsia="標楷體" w:hAnsi="標楷體" w:hint="eastAsia"/>
        </w:rPr>
      </w:pPr>
      <w:r w:rsidRPr="00833E5E">
        <w:rPr>
          <w:rFonts w:ascii="標楷體" w:eastAsia="標楷體" w:hAnsi="標楷體" w:hint="eastAsia"/>
        </w:rPr>
        <w:t>我們要先</w:t>
      </w:r>
      <w:proofErr w:type="gramStart"/>
      <w:r w:rsidRPr="00833E5E">
        <w:rPr>
          <w:rFonts w:ascii="標楷體" w:eastAsia="標楷體" w:hAnsi="標楷體" w:hint="eastAsia"/>
        </w:rPr>
        <w:t>去除貢高</w:t>
      </w:r>
      <w:proofErr w:type="gramEnd"/>
      <w:r w:rsidRPr="00833E5E">
        <w:rPr>
          <w:rFonts w:ascii="標楷體" w:eastAsia="標楷體" w:hAnsi="標楷體" w:hint="eastAsia"/>
        </w:rPr>
        <w:t>、驕傲的心，用最虔誠恭敬的心來接受法。佛陀教我們如何修行，就能夠如何與人</w:t>
      </w:r>
      <w:proofErr w:type="gramStart"/>
      <w:r w:rsidRPr="00833E5E">
        <w:rPr>
          <w:rFonts w:ascii="標楷體" w:eastAsia="標楷體" w:hAnsi="標楷體" w:hint="eastAsia"/>
        </w:rPr>
        <w:t>結好緣</w:t>
      </w:r>
      <w:proofErr w:type="gramEnd"/>
      <w:r w:rsidRPr="00833E5E">
        <w:rPr>
          <w:rFonts w:ascii="標楷體" w:eastAsia="標楷體" w:hAnsi="標楷體" w:hint="eastAsia"/>
        </w:rPr>
        <w:t>、如何讓人歡喜。學佛完全要依順佛陀所教法。此時大莊嚴菩薩在《無量義經》開始，他跟大家代表來說話。</w:t>
      </w:r>
    </w:p>
    <w:p w14:paraId="5AC79C80" w14:textId="77777777" w:rsidR="00833E5E" w:rsidRDefault="00833E5E" w:rsidP="00833E5E">
      <w:pPr>
        <w:spacing w:after="0" w:line="0" w:lineRule="atLeast"/>
        <w:rPr>
          <w:rFonts w:ascii="標楷體" w:eastAsia="標楷體" w:hAnsi="標楷體"/>
        </w:rPr>
      </w:pPr>
    </w:p>
    <w:p w14:paraId="1315830A" w14:textId="77777777" w:rsidR="00833E5E" w:rsidRPr="00833E5E" w:rsidRDefault="00FC3AB0" w:rsidP="00833E5E">
      <w:pPr>
        <w:spacing w:after="0" w:line="0" w:lineRule="atLeast"/>
        <w:rPr>
          <w:rFonts w:ascii="標楷體" w:eastAsia="標楷體" w:hAnsi="標楷體"/>
          <w:b/>
          <w:bCs/>
        </w:rPr>
      </w:pPr>
      <w:r w:rsidRPr="00833E5E">
        <w:rPr>
          <w:rFonts w:ascii="標楷體" w:eastAsia="標楷體" w:hAnsi="標楷體"/>
        </w:rPr>
        <w:t>05:55</w:t>
      </w:r>
      <w:r w:rsidR="00833E5E" w:rsidRPr="00833E5E">
        <w:rPr>
          <w:rFonts w:ascii="標楷體" w:eastAsia="標楷體" w:hAnsi="標楷體" w:hint="eastAsia"/>
          <w:b/>
          <w:bCs/>
        </w:rPr>
        <w:t>我等八萬之等眾，</w:t>
      </w:r>
      <w:proofErr w:type="gramStart"/>
      <w:r w:rsidR="00833E5E" w:rsidRPr="00833E5E">
        <w:rPr>
          <w:rFonts w:ascii="標楷體" w:eastAsia="標楷體" w:hAnsi="標楷體" w:hint="eastAsia"/>
          <w:b/>
          <w:bCs/>
        </w:rPr>
        <w:t>俱共稽首咸歸命</w:t>
      </w:r>
      <w:proofErr w:type="gramEnd"/>
      <w:r w:rsidR="00833E5E" w:rsidRPr="00833E5E">
        <w:rPr>
          <w:rFonts w:ascii="標楷體" w:eastAsia="標楷體" w:hAnsi="標楷體" w:hint="eastAsia"/>
          <w:b/>
          <w:bCs/>
        </w:rPr>
        <w:t>。《無量義經 德行品第一》</w:t>
      </w:r>
    </w:p>
    <w:p w14:paraId="09F0AF85" w14:textId="3B50C7F0" w:rsidR="00FC3AB0" w:rsidRPr="00833E5E" w:rsidRDefault="00FC3AB0" w:rsidP="00833E5E">
      <w:pPr>
        <w:spacing w:after="0" w:line="0" w:lineRule="atLeast"/>
        <w:rPr>
          <w:rFonts w:ascii="標楷體" w:eastAsia="標楷體" w:hAnsi="標楷體"/>
        </w:rPr>
      </w:pPr>
    </w:p>
    <w:p w14:paraId="1857AC0C" w14:textId="77777777" w:rsidR="00FC3AB0" w:rsidRPr="00833E5E" w:rsidRDefault="00FC3AB0" w:rsidP="00833E5E">
      <w:pPr>
        <w:spacing w:after="0" w:line="0" w:lineRule="atLeast"/>
        <w:rPr>
          <w:rFonts w:ascii="標楷體" w:eastAsia="標楷體" w:hAnsi="標楷體" w:hint="eastAsia"/>
        </w:rPr>
      </w:pPr>
      <w:r w:rsidRPr="00833E5E">
        <w:rPr>
          <w:rFonts w:ascii="標楷體" w:eastAsia="標楷體" w:hAnsi="標楷體" w:hint="eastAsia"/>
        </w:rPr>
        <w:t>是《無量義經》裡的大莊嚴菩薩代表來說話了，他說「我等」，就是佛陀講《無量義經》的時候，同樣大家在那裡坐著，人人看佛的莊嚴很歡喜。大莊嚴菩薩代表來說話了，說「我等」，我們大家總共有八萬之等眾，光是菩薩就八萬人，他是代表菩薩，所以菩薩八萬等眾「</w:t>
      </w:r>
      <w:proofErr w:type="gramStart"/>
      <w:r w:rsidRPr="00833E5E">
        <w:rPr>
          <w:rFonts w:ascii="標楷體" w:eastAsia="標楷體" w:hAnsi="標楷體" w:hint="eastAsia"/>
        </w:rPr>
        <w:t>俱共稽首咸歸命</w:t>
      </w:r>
      <w:proofErr w:type="gramEnd"/>
      <w:r w:rsidRPr="00833E5E">
        <w:rPr>
          <w:rFonts w:ascii="標楷體" w:eastAsia="標楷體" w:hAnsi="標楷體" w:hint="eastAsia"/>
        </w:rPr>
        <w:t>」。這八萬多位菩薩很歡喜，大家已經在道場裡這麼整齊、很恭敬。「稽首」就是頂禮、五體投地，就是將他的</w:t>
      </w:r>
      <w:proofErr w:type="gramStart"/>
      <w:r w:rsidRPr="00833E5E">
        <w:rPr>
          <w:rFonts w:ascii="標楷體" w:eastAsia="標楷體" w:hAnsi="標楷體" w:hint="eastAsia"/>
        </w:rPr>
        <w:t>頭磕在地上</w:t>
      </w:r>
      <w:proofErr w:type="gramEnd"/>
      <w:r w:rsidRPr="00833E5E">
        <w:rPr>
          <w:rFonts w:ascii="標楷體" w:eastAsia="標楷體" w:hAnsi="標楷體" w:hint="eastAsia"/>
        </w:rPr>
        <w:t>，五體這樣</w:t>
      </w:r>
      <w:proofErr w:type="gramStart"/>
      <w:r w:rsidRPr="00833E5E">
        <w:rPr>
          <w:rFonts w:ascii="標楷體" w:eastAsia="標楷體" w:hAnsi="標楷體" w:hint="eastAsia"/>
        </w:rPr>
        <w:t>投地，俱共</w:t>
      </w:r>
      <w:proofErr w:type="gramEnd"/>
      <w:r w:rsidRPr="00833E5E">
        <w:rPr>
          <w:rFonts w:ascii="標楷體" w:eastAsia="標楷體" w:hAnsi="標楷體" w:hint="eastAsia"/>
        </w:rPr>
        <w:t>全部大家同樣那麼地整齊稽首、叩頭頂禮，這麼的恭敬，這是皈依、</w:t>
      </w:r>
      <w:proofErr w:type="gramStart"/>
      <w:r w:rsidRPr="00833E5E">
        <w:rPr>
          <w:rFonts w:ascii="標楷體" w:eastAsia="標楷體" w:hAnsi="標楷體" w:hint="eastAsia"/>
        </w:rPr>
        <w:t>歸命</w:t>
      </w:r>
      <w:proofErr w:type="gramEnd"/>
      <w:r w:rsidRPr="00833E5E">
        <w:rPr>
          <w:rFonts w:ascii="標楷體" w:eastAsia="標楷體" w:hAnsi="標楷體" w:hint="eastAsia"/>
        </w:rPr>
        <w:t>，就是身心依靠，依靠佛陀的智慧來指引著正確的方向。</w:t>
      </w:r>
    </w:p>
    <w:p w14:paraId="3113A6EE" w14:textId="77777777" w:rsidR="00E262B3" w:rsidRPr="00833E5E" w:rsidRDefault="00FC3AB0" w:rsidP="00E262B3">
      <w:pPr>
        <w:spacing w:after="0" w:line="0" w:lineRule="atLeast"/>
        <w:rPr>
          <w:rFonts w:ascii="標楷體" w:eastAsia="標楷體" w:hAnsi="標楷體"/>
          <w:b/>
          <w:bCs/>
        </w:rPr>
      </w:pPr>
      <w:r w:rsidRPr="00833E5E">
        <w:rPr>
          <w:rFonts w:ascii="標楷體" w:eastAsia="標楷體" w:hAnsi="標楷體"/>
        </w:rPr>
        <w:lastRenderedPageBreak/>
        <w:t>08:07</w:t>
      </w:r>
      <w:proofErr w:type="gramStart"/>
      <w:r w:rsidR="00E262B3" w:rsidRPr="00833E5E">
        <w:rPr>
          <w:rFonts w:ascii="標楷體" w:eastAsia="標楷體" w:hAnsi="標楷體" w:hint="eastAsia"/>
          <w:b/>
          <w:bCs/>
        </w:rPr>
        <w:t>善滅思想</w:t>
      </w:r>
      <w:proofErr w:type="gramEnd"/>
      <w:r w:rsidR="00E262B3" w:rsidRPr="00833E5E">
        <w:rPr>
          <w:rFonts w:ascii="標楷體" w:eastAsia="標楷體" w:hAnsi="標楷體" w:hint="eastAsia"/>
          <w:b/>
          <w:bCs/>
        </w:rPr>
        <w:t>心意識，</w:t>
      </w:r>
      <w:proofErr w:type="gramStart"/>
      <w:r w:rsidR="00E262B3" w:rsidRPr="00833E5E">
        <w:rPr>
          <w:rFonts w:ascii="標楷體" w:eastAsia="標楷體" w:hAnsi="標楷體" w:hint="eastAsia"/>
          <w:b/>
          <w:bCs/>
        </w:rPr>
        <w:t>象</w:t>
      </w:r>
      <w:proofErr w:type="gramEnd"/>
      <w:r w:rsidR="00E262B3" w:rsidRPr="00833E5E">
        <w:rPr>
          <w:rFonts w:ascii="標楷體" w:eastAsia="標楷體" w:hAnsi="標楷體" w:hint="eastAsia"/>
          <w:b/>
          <w:bCs/>
        </w:rPr>
        <w:t>馬調</w:t>
      </w:r>
      <w:proofErr w:type="gramStart"/>
      <w:r w:rsidR="00E262B3" w:rsidRPr="00833E5E">
        <w:rPr>
          <w:rFonts w:ascii="標楷體" w:eastAsia="標楷體" w:hAnsi="標楷體" w:hint="eastAsia"/>
          <w:b/>
          <w:bCs/>
        </w:rPr>
        <w:t>御</w:t>
      </w:r>
      <w:proofErr w:type="gramEnd"/>
      <w:r w:rsidR="00E262B3" w:rsidRPr="00833E5E">
        <w:rPr>
          <w:rFonts w:ascii="標楷體" w:eastAsia="標楷體" w:hAnsi="標楷體" w:hint="eastAsia"/>
          <w:b/>
          <w:bCs/>
        </w:rPr>
        <w:t>無著聖。《無量義經 德行品第一》</w:t>
      </w:r>
    </w:p>
    <w:p w14:paraId="252728AF" w14:textId="77777777" w:rsidR="00E262B3" w:rsidRPr="00833E5E" w:rsidRDefault="00E262B3" w:rsidP="00833E5E">
      <w:pPr>
        <w:spacing w:after="0" w:line="0" w:lineRule="atLeast"/>
        <w:rPr>
          <w:rFonts w:ascii="標楷體" w:eastAsia="標楷體" w:hAnsi="標楷體" w:hint="eastAsia"/>
        </w:rPr>
      </w:pPr>
    </w:p>
    <w:p w14:paraId="02CC856D" w14:textId="77777777" w:rsidR="00FC3AB0" w:rsidRPr="00833E5E" w:rsidRDefault="00FC3AB0" w:rsidP="00833E5E">
      <w:pPr>
        <w:spacing w:after="0" w:line="0" w:lineRule="atLeast"/>
        <w:rPr>
          <w:rFonts w:ascii="標楷體" w:eastAsia="標楷體" w:hAnsi="標楷體" w:hint="eastAsia"/>
        </w:rPr>
      </w:pPr>
      <w:r w:rsidRPr="00833E5E">
        <w:rPr>
          <w:rFonts w:ascii="標楷體" w:eastAsia="標楷體" w:hAnsi="標楷體" w:hint="eastAsia"/>
        </w:rPr>
        <w:t>大家來求法，請佛來指導修行的方向、實在沒有離開我們的思想。下面來看這個解釋：大莊嚴菩薩與八萬菩薩稽首</w:t>
      </w:r>
      <w:proofErr w:type="gramStart"/>
      <w:r w:rsidRPr="00833E5E">
        <w:rPr>
          <w:rFonts w:ascii="標楷體" w:eastAsia="標楷體" w:hAnsi="標楷體" w:hint="eastAsia"/>
        </w:rPr>
        <w:t>咸歸命、歸命佛</w:t>
      </w:r>
      <w:proofErr w:type="gramEnd"/>
      <w:r w:rsidRPr="00833E5E">
        <w:rPr>
          <w:rFonts w:ascii="標楷體" w:eastAsia="標楷體" w:hAnsi="標楷體" w:hint="eastAsia"/>
        </w:rPr>
        <w:t>。佛就是</w:t>
      </w:r>
      <w:proofErr w:type="gramStart"/>
      <w:r w:rsidRPr="00833E5E">
        <w:rPr>
          <w:rFonts w:ascii="標楷體" w:eastAsia="標楷體" w:hAnsi="標楷體" w:hint="eastAsia"/>
        </w:rPr>
        <w:t>大覺者</w:t>
      </w:r>
      <w:proofErr w:type="gramEnd"/>
      <w:r w:rsidRPr="00833E5E">
        <w:rPr>
          <w:rFonts w:ascii="標楷體" w:eastAsia="標楷體" w:hAnsi="標楷體" w:hint="eastAsia"/>
        </w:rPr>
        <w:t>，佛陀他就是受大家恭敬，來指導眾生方法，那就是要眾生「</w:t>
      </w:r>
      <w:proofErr w:type="gramStart"/>
      <w:r w:rsidRPr="00833E5E">
        <w:rPr>
          <w:rFonts w:ascii="標楷體" w:eastAsia="標楷體" w:hAnsi="標楷體" w:hint="eastAsia"/>
        </w:rPr>
        <w:t>善滅</w:t>
      </w:r>
      <w:proofErr w:type="gramEnd"/>
      <w:r w:rsidRPr="00833E5E">
        <w:rPr>
          <w:rFonts w:ascii="標楷體" w:eastAsia="標楷體" w:hAnsi="標楷體" w:hint="eastAsia"/>
        </w:rPr>
        <w:t>」。</w:t>
      </w:r>
    </w:p>
    <w:p w14:paraId="7B27568C" w14:textId="77777777" w:rsidR="00FC3AB0" w:rsidRPr="00833E5E" w:rsidRDefault="00FC3AB0" w:rsidP="00833E5E">
      <w:pPr>
        <w:spacing w:after="0" w:line="0" w:lineRule="atLeast"/>
        <w:rPr>
          <w:rFonts w:ascii="標楷體" w:eastAsia="標楷體" w:hAnsi="標楷體" w:hint="eastAsia"/>
        </w:rPr>
      </w:pPr>
      <w:r w:rsidRPr="00833E5E">
        <w:rPr>
          <w:rFonts w:ascii="標楷體" w:eastAsia="標楷體" w:hAnsi="標楷體" w:hint="eastAsia"/>
        </w:rPr>
        <w:t>「</w:t>
      </w:r>
      <w:proofErr w:type="gramStart"/>
      <w:r w:rsidRPr="00833E5E">
        <w:rPr>
          <w:rFonts w:ascii="標楷體" w:eastAsia="標楷體" w:hAnsi="標楷體" w:hint="eastAsia"/>
        </w:rPr>
        <w:t>善滅</w:t>
      </w:r>
      <w:proofErr w:type="gramEnd"/>
      <w:r w:rsidRPr="00833E5E">
        <w:rPr>
          <w:rFonts w:ascii="標楷體" w:eastAsia="標楷體" w:hAnsi="標楷體" w:hint="eastAsia"/>
        </w:rPr>
        <w:t>」意思就是說，我們人人凡夫，不知從何時開始，我們的心念、思想、意識我們都已經受到</w:t>
      </w:r>
      <w:proofErr w:type="gramStart"/>
      <w:r w:rsidRPr="00833E5E">
        <w:rPr>
          <w:rFonts w:ascii="標楷體" w:eastAsia="標楷體" w:hAnsi="標楷體" w:hint="eastAsia"/>
        </w:rPr>
        <w:t>無明染著</w:t>
      </w:r>
      <w:proofErr w:type="gramEnd"/>
      <w:r w:rsidRPr="00833E5E">
        <w:rPr>
          <w:rFonts w:ascii="標楷體" w:eastAsia="標楷體" w:hAnsi="標楷體" w:hint="eastAsia"/>
        </w:rPr>
        <w:t>了。現在知道了，知道佛陀所說人人本</w:t>
      </w:r>
      <w:proofErr w:type="gramStart"/>
      <w:r w:rsidRPr="00833E5E">
        <w:rPr>
          <w:rFonts w:ascii="標楷體" w:eastAsia="標楷體" w:hAnsi="標楷體" w:hint="eastAsia"/>
        </w:rPr>
        <w:t>具佛性</w:t>
      </w:r>
      <w:proofErr w:type="gramEnd"/>
      <w:r w:rsidRPr="00833E5E">
        <w:rPr>
          <w:rFonts w:ascii="標楷體" w:eastAsia="標楷體" w:hAnsi="標楷體" w:hint="eastAsia"/>
        </w:rPr>
        <w:t>，要如何才能再回歸這個本性呢？已經心、意識、思想都已經散漫在外面了，要如何才能收回來這些散漫在外面的思想、心、意識呢？這就要有方法了，所以常常跟大家</w:t>
      </w:r>
      <w:proofErr w:type="gramStart"/>
      <w:r w:rsidRPr="00833E5E">
        <w:rPr>
          <w:rFonts w:ascii="標楷體" w:eastAsia="標楷體" w:hAnsi="標楷體" w:hint="eastAsia"/>
        </w:rPr>
        <w:t>說轉識成智</w:t>
      </w:r>
      <w:proofErr w:type="gramEnd"/>
      <w:r w:rsidRPr="00833E5E">
        <w:rPr>
          <w:rFonts w:ascii="標楷體" w:eastAsia="標楷體" w:hAnsi="標楷體" w:hint="eastAsia"/>
        </w:rPr>
        <w:t>。</w:t>
      </w:r>
    </w:p>
    <w:p w14:paraId="2F3042A8" w14:textId="77777777" w:rsidR="00FC3AB0" w:rsidRPr="00833E5E" w:rsidRDefault="00FC3AB0" w:rsidP="00833E5E">
      <w:pPr>
        <w:spacing w:after="0" w:line="0" w:lineRule="atLeast"/>
        <w:rPr>
          <w:rFonts w:ascii="標楷體" w:eastAsia="標楷體" w:hAnsi="標楷體" w:hint="eastAsia"/>
        </w:rPr>
      </w:pPr>
      <w:r w:rsidRPr="00833E5E">
        <w:rPr>
          <w:rFonts w:ascii="標楷體" w:eastAsia="標楷體" w:hAnsi="標楷體" w:hint="eastAsia"/>
        </w:rPr>
        <w:t>我們轉外面的知識、眼識知道外面的境界，就像剛才我這樣走一圈，看到大家很整齊莊嚴在那裡，聲音用耳朵聽，</w:t>
      </w:r>
      <w:proofErr w:type="gramStart"/>
      <w:r w:rsidRPr="00833E5E">
        <w:rPr>
          <w:rFonts w:ascii="標楷體" w:eastAsia="標楷體" w:hAnsi="標楷體" w:hint="eastAsia"/>
        </w:rPr>
        <w:t>大家所念出來</w:t>
      </w:r>
      <w:proofErr w:type="gramEnd"/>
      <w:r w:rsidRPr="00833E5E">
        <w:rPr>
          <w:rFonts w:ascii="標楷體" w:eastAsia="標楷體" w:hAnsi="標楷體" w:hint="eastAsia"/>
        </w:rPr>
        <w:t>的聲音也是很整齊，這就是眼識</w:t>
      </w:r>
      <w:proofErr w:type="gramStart"/>
      <w:r w:rsidRPr="00833E5E">
        <w:rPr>
          <w:rFonts w:ascii="標楷體" w:eastAsia="標楷體" w:hAnsi="標楷體" w:hint="eastAsia"/>
        </w:rPr>
        <w:t>與耳識接觸</w:t>
      </w:r>
      <w:proofErr w:type="gramEnd"/>
      <w:r w:rsidRPr="00833E5E">
        <w:rPr>
          <w:rFonts w:ascii="標楷體" w:eastAsia="標楷體" w:hAnsi="標楷體" w:hint="eastAsia"/>
        </w:rPr>
        <w:t>到</w:t>
      </w:r>
      <w:proofErr w:type="gramStart"/>
      <w:r w:rsidRPr="00833E5E">
        <w:rPr>
          <w:rFonts w:ascii="標楷體" w:eastAsia="標楷體" w:hAnsi="標楷體" w:hint="eastAsia"/>
        </w:rPr>
        <w:t>這些塵境</w:t>
      </w:r>
      <w:proofErr w:type="gramEnd"/>
      <w:r w:rsidRPr="00833E5E">
        <w:rPr>
          <w:rFonts w:ascii="標楷體" w:eastAsia="標楷體" w:hAnsi="標楷體" w:hint="eastAsia"/>
        </w:rPr>
        <w:t>，這樣心就起了歡喜、安心，這都是緣在這個心、思想、意識裡面。這是我們凡夫在這個周圍空間都是我們的道場，凡夫還要依靠這樣的道場，要怎麼樣才能將這莊嚴</w:t>
      </w:r>
      <w:proofErr w:type="gramStart"/>
      <w:r w:rsidRPr="00833E5E">
        <w:rPr>
          <w:rFonts w:ascii="標楷體" w:eastAsia="標楷體" w:hAnsi="標楷體" w:hint="eastAsia"/>
        </w:rPr>
        <w:t>道場收攝在</w:t>
      </w:r>
      <w:proofErr w:type="gramEnd"/>
      <w:r w:rsidRPr="00833E5E">
        <w:rPr>
          <w:rFonts w:ascii="標楷體" w:eastAsia="標楷體" w:hAnsi="標楷體" w:hint="eastAsia"/>
        </w:rPr>
        <w:t>我們的心裡，</w:t>
      </w:r>
      <w:proofErr w:type="gramStart"/>
      <w:r w:rsidRPr="00833E5E">
        <w:rPr>
          <w:rFonts w:ascii="標楷體" w:eastAsia="標楷體" w:hAnsi="標楷體" w:hint="eastAsia"/>
        </w:rPr>
        <w:t>轉識成智</w:t>
      </w:r>
      <w:proofErr w:type="gramEnd"/>
      <w:r w:rsidRPr="00833E5E">
        <w:rPr>
          <w:rFonts w:ascii="標楷體" w:eastAsia="標楷體" w:hAnsi="標楷體" w:hint="eastAsia"/>
        </w:rPr>
        <w:t>、成智慧，這是修行者要做的。</w:t>
      </w:r>
    </w:p>
    <w:p w14:paraId="6979F2EE" w14:textId="77777777" w:rsidR="00FC3AB0" w:rsidRPr="00833E5E" w:rsidRDefault="00FC3AB0" w:rsidP="00833E5E">
      <w:pPr>
        <w:spacing w:after="0" w:line="0" w:lineRule="atLeast"/>
        <w:rPr>
          <w:rFonts w:ascii="標楷體" w:eastAsia="標楷體" w:hAnsi="標楷體" w:hint="eastAsia"/>
        </w:rPr>
      </w:pPr>
      <w:r w:rsidRPr="00833E5E">
        <w:rPr>
          <w:rFonts w:ascii="標楷體" w:eastAsia="標楷體" w:hAnsi="標楷體" w:hint="eastAsia"/>
        </w:rPr>
        <w:t>還有很多還不知道要如何修行，這種思想、心、意識都散開在所有欲的境界，貪、</w:t>
      </w:r>
      <w:proofErr w:type="gramStart"/>
      <w:r w:rsidRPr="00833E5E">
        <w:rPr>
          <w:rFonts w:ascii="標楷體" w:eastAsia="標楷體" w:hAnsi="標楷體" w:hint="eastAsia"/>
        </w:rPr>
        <w:t>瞋</w:t>
      </w:r>
      <w:proofErr w:type="gramEnd"/>
      <w:r w:rsidRPr="00833E5E">
        <w:rPr>
          <w:rFonts w:ascii="標楷體" w:eastAsia="標楷體" w:hAnsi="標楷體" w:hint="eastAsia"/>
        </w:rPr>
        <w:t>、</w:t>
      </w:r>
      <w:proofErr w:type="gramStart"/>
      <w:r w:rsidRPr="00833E5E">
        <w:rPr>
          <w:rFonts w:ascii="標楷體" w:eastAsia="標楷體" w:hAnsi="標楷體" w:hint="eastAsia"/>
        </w:rPr>
        <w:t>癡</w:t>
      </w:r>
      <w:proofErr w:type="gramEnd"/>
      <w:r w:rsidRPr="00833E5E">
        <w:rPr>
          <w:rFonts w:ascii="標楷體" w:eastAsia="標楷體" w:hAnsi="標楷體" w:hint="eastAsia"/>
        </w:rPr>
        <w:t>、慢、</w:t>
      </w:r>
      <w:proofErr w:type="gramStart"/>
      <w:r w:rsidRPr="00833E5E">
        <w:rPr>
          <w:rFonts w:ascii="標楷體" w:eastAsia="標楷體" w:hAnsi="標楷體" w:hint="eastAsia"/>
        </w:rPr>
        <w:t>疑</w:t>
      </w:r>
      <w:proofErr w:type="gramEnd"/>
      <w:r w:rsidRPr="00833E5E">
        <w:rPr>
          <w:rFonts w:ascii="標楷體" w:eastAsia="標楷體" w:hAnsi="標楷體" w:hint="eastAsia"/>
        </w:rPr>
        <w:t>散播在周圍的境界，在造煩惱業。所以這些若不趕快好好修，要如何將這些東西轉過來，否則世間會很亂。因為人心混亂，所以世間亂，才需要佛菩薩來人間，用心來度眾。我們算是很有幸有福，能夠在諸佛菩薩發心來</w:t>
      </w:r>
      <w:proofErr w:type="gramStart"/>
      <w:r w:rsidRPr="00833E5E">
        <w:rPr>
          <w:rFonts w:ascii="標楷體" w:eastAsia="標楷體" w:hAnsi="標楷體" w:hint="eastAsia"/>
        </w:rPr>
        <w:t>人間度化的</w:t>
      </w:r>
      <w:proofErr w:type="gramEnd"/>
      <w:r w:rsidRPr="00833E5E">
        <w:rPr>
          <w:rFonts w:ascii="標楷體" w:eastAsia="標楷體" w:hAnsi="標楷體" w:hint="eastAsia"/>
        </w:rPr>
        <w:t>其中一個， 所以我們每一個人要用很虔誠敬重的心相信佛所教法。</w:t>
      </w:r>
    </w:p>
    <w:p w14:paraId="066994BE" w14:textId="77777777" w:rsidR="00FC3AB0" w:rsidRPr="00833E5E" w:rsidRDefault="00FC3AB0" w:rsidP="00833E5E">
      <w:pPr>
        <w:spacing w:after="0" w:line="0" w:lineRule="atLeast"/>
        <w:rPr>
          <w:rFonts w:ascii="標楷體" w:eastAsia="標楷體" w:hAnsi="標楷體" w:hint="eastAsia"/>
        </w:rPr>
      </w:pPr>
      <w:r w:rsidRPr="00833E5E">
        <w:rPr>
          <w:rFonts w:ascii="標楷體" w:eastAsia="標楷體" w:hAnsi="標楷體" w:hint="eastAsia"/>
        </w:rPr>
        <w:t>我們從意識、思想、心念，要趕快將它轉過來。既然日常都在外面，</w:t>
      </w:r>
      <w:proofErr w:type="gramStart"/>
      <w:r w:rsidRPr="00833E5E">
        <w:rPr>
          <w:rFonts w:ascii="標楷體" w:eastAsia="標楷體" w:hAnsi="標楷體" w:hint="eastAsia"/>
        </w:rPr>
        <w:t>緣塵境起</w:t>
      </w:r>
      <w:proofErr w:type="gramEnd"/>
      <w:r w:rsidRPr="00833E5E">
        <w:rPr>
          <w:rFonts w:ascii="標楷體" w:eastAsia="標楷體" w:hAnsi="標楷體" w:hint="eastAsia"/>
        </w:rPr>
        <w:t>心念，現在我們要</w:t>
      </w:r>
      <w:proofErr w:type="gramStart"/>
      <w:r w:rsidRPr="00833E5E">
        <w:rPr>
          <w:rFonts w:ascii="標楷體" w:eastAsia="標楷體" w:hAnsi="標楷體" w:hint="eastAsia"/>
        </w:rPr>
        <w:t>將塵境</w:t>
      </w:r>
      <w:proofErr w:type="gramEnd"/>
      <w:r w:rsidRPr="00833E5E">
        <w:rPr>
          <w:rFonts w:ascii="標楷體" w:eastAsia="標楷體" w:hAnsi="標楷體" w:hint="eastAsia"/>
        </w:rPr>
        <w:t>、</w:t>
      </w:r>
      <w:proofErr w:type="gramStart"/>
      <w:r w:rsidRPr="00833E5E">
        <w:rPr>
          <w:rFonts w:ascii="標楷體" w:eastAsia="標楷體" w:hAnsi="標楷體" w:hint="eastAsia"/>
        </w:rPr>
        <w:t>心念要趕快</w:t>
      </w:r>
      <w:proofErr w:type="gramEnd"/>
      <w:r w:rsidRPr="00833E5E">
        <w:rPr>
          <w:rFonts w:ascii="標楷體" w:eastAsia="標楷體" w:hAnsi="標楷體" w:hint="eastAsia"/>
        </w:rPr>
        <w:t>轉過來，叫做</w:t>
      </w:r>
      <w:proofErr w:type="gramStart"/>
      <w:r w:rsidRPr="00833E5E">
        <w:rPr>
          <w:rFonts w:ascii="標楷體" w:eastAsia="標楷體" w:hAnsi="標楷體" w:hint="eastAsia"/>
        </w:rPr>
        <w:t>轉識成智</w:t>
      </w:r>
      <w:proofErr w:type="gramEnd"/>
      <w:r w:rsidRPr="00833E5E">
        <w:rPr>
          <w:rFonts w:ascii="標楷體" w:eastAsia="標楷體" w:hAnsi="標楷體" w:hint="eastAsia"/>
        </w:rPr>
        <w:t>。知識光是知道、認識而已，知道與認識不知道它裡面的道理。是無常變化：一朵花的開，其實隨著時間它不斷地在凋零，今天看到的是這樣，明天這朵花就更盛開了，後天你再看更盛開的花，花瓣開始在凋零了。凡夫必須經過時間才看得到色相在變化；佛陀</w:t>
      </w:r>
      <w:proofErr w:type="gramStart"/>
      <w:r w:rsidRPr="00833E5E">
        <w:rPr>
          <w:rFonts w:ascii="標楷體" w:eastAsia="標楷體" w:hAnsi="標楷體" w:hint="eastAsia"/>
        </w:rPr>
        <w:t>大覺者他</w:t>
      </w:r>
      <w:proofErr w:type="gramEnd"/>
      <w:r w:rsidRPr="00833E5E">
        <w:rPr>
          <w:rFonts w:ascii="標楷體" w:eastAsia="標楷體" w:hAnsi="標楷體" w:hint="eastAsia"/>
        </w:rPr>
        <w:t>所接觸到的每一項東西，他都這樣為我們分析，是無常、是變化，是不真、是幻化，世間很多都是幻化。</w:t>
      </w:r>
    </w:p>
    <w:p w14:paraId="1B7BEF4E" w14:textId="77777777" w:rsidR="00FC3AB0" w:rsidRPr="00833E5E" w:rsidRDefault="00FC3AB0" w:rsidP="00833E5E">
      <w:pPr>
        <w:spacing w:after="0" w:line="0" w:lineRule="atLeast"/>
        <w:rPr>
          <w:rFonts w:ascii="標楷體" w:eastAsia="標楷體" w:hAnsi="標楷體" w:hint="eastAsia"/>
        </w:rPr>
      </w:pPr>
      <w:r w:rsidRPr="00833E5E">
        <w:rPr>
          <w:rFonts w:ascii="標楷體" w:eastAsia="標楷體" w:hAnsi="標楷體" w:hint="eastAsia"/>
        </w:rPr>
        <w:t>有的人坐下來的時候，眼睛閉上想要專心，但是我們的心與我們的腦，心腦之間我們還有</w:t>
      </w:r>
      <w:proofErr w:type="gramStart"/>
      <w:r w:rsidRPr="00833E5E">
        <w:rPr>
          <w:rFonts w:ascii="標楷體" w:eastAsia="標楷體" w:hAnsi="標楷體" w:hint="eastAsia"/>
        </w:rPr>
        <w:t>很多幻</w:t>
      </w:r>
      <w:proofErr w:type="gramEnd"/>
      <w:r w:rsidRPr="00833E5E">
        <w:rPr>
          <w:rFonts w:ascii="標楷體" w:eastAsia="標楷體" w:hAnsi="標楷體" w:hint="eastAsia"/>
        </w:rPr>
        <w:t>化的景象，不知道大家想到哪裡去了。明明想</w:t>
      </w:r>
      <w:proofErr w:type="gramStart"/>
      <w:r w:rsidRPr="00833E5E">
        <w:rPr>
          <w:rFonts w:ascii="標楷體" w:eastAsia="標楷體" w:hAnsi="標楷體" w:hint="eastAsia"/>
        </w:rPr>
        <w:t>讓心專</w:t>
      </w:r>
      <w:proofErr w:type="gramEnd"/>
      <w:r w:rsidRPr="00833E5E">
        <w:rPr>
          <w:rFonts w:ascii="標楷體" w:eastAsia="標楷體" w:hAnsi="標楷體" w:hint="eastAsia"/>
        </w:rPr>
        <w:t>，明明我們坐下來默想那種靜寂清澄、志玄虛</w:t>
      </w:r>
      <w:proofErr w:type="gramStart"/>
      <w:r w:rsidRPr="00833E5E">
        <w:rPr>
          <w:rFonts w:ascii="標楷體" w:eastAsia="標楷體" w:hAnsi="標楷體" w:hint="eastAsia"/>
        </w:rPr>
        <w:t>漠</w:t>
      </w:r>
      <w:proofErr w:type="gramEnd"/>
      <w:r w:rsidRPr="00833E5E">
        <w:rPr>
          <w:rFonts w:ascii="標楷體" w:eastAsia="標楷體" w:hAnsi="標楷體" w:hint="eastAsia"/>
        </w:rPr>
        <w:t>的境界，這種心靈清淨、無相、無</w:t>
      </w:r>
      <w:proofErr w:type="gramStart"/>
      <w:r w:rsidRPr="00833E5E">
        <w:rPr>
          <w:rFonts w:ascii="標楷體" w:eastAsia="標楷體" w:hAnsi="標楷體" w:hint="eastAsia"/>
        </w:rPr>
        <w:t>所著</w:t>
      </w:r>
      <w:proofErr w:type="gramEnd"/>
      <w:r w:rsidRPr="00833E5E">
        <w:rPr>
          <w:rFonts w:ascii="標楷體" w:eastAsia="標楷體" w:hAnsi="標楷體" w:hint="eastAsia"/>
        </w:rPr>
        <w:t>，我們明明就想這樣，不過哪一個人的心沒有思想、心念的</w:t>
      </w:r>
      <w:proofErr w:type="gramStart"/>
      <w:r w:rsidRPr="00833E5E">
        <w:rPr>
          <w:rFonts w:ascii="標楷體" w:eastAsia="標楷體" w:hAnsi="標楷體" w:hint="eastAsia"/>
        </w:rPr>
        <w:t>幻化呢</w:t>
      </w:r>
      <w:proofErr w:type="gramEnd"/>
      <w:r w:rsidRPr="00833E5E">
        <w:rPr>
          <w:rFonts w:ascii="標楷體" w:eastAsia="標楷體" w:hAnsi="標楷體" w:hint="eastAsia"/>
        </w:rPr>
        <w:t>？佛陀就向我們解釋，不用想那麼多，我們要面對現實。雖然我們面對的現實種種的形象還是無常，我們若能全都去了解，不只不執著內心的幻化形象，我們也不去執著現實擺在我們眼前的東西，是好是壞、起心動念，也不需要為了外面境界所執著，這就是要讓我們身心能夠通達道理。</w:t>
      </w:r>
    </w:p>
    <w:p w14:paraId="7C98323D" w14:textId="77777777" w:rsidR="00FC3AB0" w:rsidRPr="00833E5E" w:rsidRDefault="00FC3AB0" w:rsidP="00833E5E">
      <w:pPr>
        <w:spacing w:after="0" w:line="0" w:lineRule="atLeast"/>
        <w:rPr>
          <w:rFonts w:ascii="標楷體" w:eastAsia="標楷體" w:hAnsi="標楷體" w:hint="eastAsia"/>
        </w:rPr>
      </w:pPr>
      <w:r w:rsidRPr="00833E5E">
        <w:rPr>
          <w:rFonts w:ascii="標楷體" w:eastAsia="標楷體" w:hAnsi="標楷體" w:hint="eastAsia"/>
        </w:rPr>
        <w:t>所以「</w:t>
      </w:r>
      <w:proofErr w:type="gramStart"/>
      <w:r w:rsidRPr="00833E5E">
        <w:rPr>
          <w:rFonts w:ascii="標楷體" w:eastAsia="標楷體" w:hAnsi="標楷體" w:hint="eastAsia"/>
        </w:rPr>
        <w:t>善滅</w:t>
      </w:r>
      <w:proofErr w:type="gramEnd"/>
      <w:r w:rsidRPr="00833E5E">
        <w:rPr>
          <w:rFonts w:ascii="標楷體" w:eastAsia="標楷體" w:hAnsi="標楷體" w:hint="eastAsia"/>
        </w:rPr>
        <w:t>」就是我們內心、外面思想</w:t>
      </w:r>
      <w:proofErr w:type="gramStart"/>
      <w:r w:rsidRPr="00833E5E">
        <w:rPr>
          <w:rFonts w:ascii="標楷體" w:eastAsia="標楷體" w:hAnsi="標楷體" w:hint="eastAsia"/>
        </w:rPr>
        <w:t>──</w:t>
      </w:r>
      <w:proofErr w:type="gramEnd"/>
      <w:r w:rsidRPr="00833E5E">
        <w:rPr>
          <w:rFonts w:ascii="標楷體" w:eastAsia="標楷體" w:hAnsi="標楷體" w:hint="eastAsia"/>
        </w:rPr>
        <w:t>思想就是在腦海中，</w:t>
      </w:r>
      <w:proofErr w:type="gramStart"/>
      <w:r w:rsidRPr="00833E5E">
        <w:rPr>
          <w:rFonts w:ascii="標楷體" w:eastAsia="標楷體" w:hAnsi="標楷體" w:hint="eastAsia"/>
        </w:rPr>
        <w:t>可以說是心</w:t>
      </w:r>
      <w:proofErr w:type="gramEnd"/>
      <w:r w:rsidRPr="00833E5E">
        <w:rPr>
          <w:rFonts w:ascii="標楷體" w:eastAsia="標楷體" w:hAnsi="標楷體" w:hint="eastAsia"/>
        </w:rPr>
        <w:t>、腦、意識，我們可以轉變過來成「智」。智是分別世間，是「是」是「非」，是非</w:t>
      </w:r>
      <w:proofErr w:type="gramStart"/>
      <w:r w:rsidRPr="00833E5E">
        <w:rPr>
          <w:rFonts w:ascii="標楷體" w:eastAsia="標楷體" w:hAnsi="標楷體" w:hint="eastAsia"/>
        </w:rPr>
        <w:t>清楚，</w:t>
      </w:r>
      <w:proofErr w:type="gramEnd"/>
      <w:r w:rsidRPr="00833E5E">
        <w:rPr>
          <w:rFonts w:ascii="標楷體" w:eastAsia="標楷體" w:hAnsi="標楷體" w:hint="eastAsia"/>
        </w:rPr>
        <w:t>這叫做「分別智」。人人本具</w:t>
      </w:r>
      <w:proofErr w:type="gramStart"/>
      <w:r w:rsidRPr="00833E5E">
        <w:rPr>
          <w:rFonts w:ascii="標楷體" w:eastAsia="標楷體" w:hAnsi="標楷體" w:hint="eastAsia"/>
        </w:rPr>
        <w:t>平等慧</w:t>
      </w:r>
      <w:proofErr w:type="gramEnd"/>
      <w:r w:rsidRPr="00833E5E">
        <w:rPr>
          <w:rFonts w:ascii="標楷體" w:eastAsia="標楷體" w:hAnsi="標楷體" w:hint="eastAsia"/>
        </w:rPr>
        <w:t>，眾生只要有生命全都是平等，生命是平等的，哪怕是</w:t>
      </w:r>
      <w:proofErr w:type="gramStart"/>
      <w:r w:rsidRPr="00833E5E">
        <w:rPr>
          <w:rFonts w:ascii="標楷體" w:eastAsia="標楷體" w:hAnsi="標楷體" w:hint="eastAsia"/>
        </w:rPr>
        <w:t>蠢動含靈都</w:t>
      </w:r>
      <w:proofErr w:type="gramEnd"/>
      <w:r w:rsidRPr="00833E5E">
        <w:rPr>
          <w:rFonts w:ascii="標楷體" w:eastAsia="標楷體" w:hAnsi="標楷體" w:hint="eastAsia"/>
        </w:rPr>
        <w:t>是生命，所以慧就會啟動，</w:t>
      </w:r>
      <w:proofErr w:type="gramStart"/>
      <w:r w:rsidRPr="00833E5E">
        <w:rPr>
          <w:rFonts w:ascii="標楷體" w:eastAsia="標楷體" w:hAnsi="標楷體" w:hint="eastAsia"/>
        </w:rPr>
        <w:t>悲智雙運</w:t>
      </w:r>
      <w:proofErr w:type="gramEnd"/>
      <w:r w:rsidRPr="00833E5E">
        <w:rPr>
          <w:rFonts w:ascii="標楷體" w:eastAsia="標楷體" w:hAnsi="標楷體" w:hint="eastAsia"/>
        </w:rPr>
        <w:t>。若有智慧，就是愛心，無量無邊、無所執的大愛自然就會啟動起來；</w:t>
      </w:r>
      <w:proofErr w:type="gramStart"/>
      <w:r w:rsidRPr="00833E5E">
        <w:rPr>
          <w:rFonts w:ascii="標楷體" w:eastAsia="標楷體" w:hAnsi="標楷體" w:hint="eastAsia"/>
        </w:rPr>
        <w:t>悲智雙</w:t>
      </w:r>
      <w:proofErr w:type="gramEnd"/>
      <w:r w:rsidRPr="00833E5E">
        <w:rPr>
          <w:rFonts w:ascii="標楷體" w:eastAsia="標楷體" w:hAnsi="標楷體" w:hint="eastAsia"/>
        </w:rPr>
        <w:t>運行在菩薩道中，這就是「</w:t>
      </w:r>
      <w:proofErr w:type="gramStart"/>
      <w:r w:rsidRPr="00833E5E">
        <w:rPr>
          <w:rFonts w:ascii="標楷體" w:eastAsia="標楷體" w:hAnsi="標楷體" w:hint="eastAsia"/>
        </w:rPr>
        <w:t>善滅思想</w:t>
      </w:r>
      <w:proofErr w:type="gramEnd"/>
      <w:r w:rsidRPr="00833E5E">
        <w:rPr>
          <w:rFonts w:ascii="標楷體" w:eastAsia="標楷體" w:hAnsi="標楷體" w:hint="eastAsia"/>
        </w:rPr>
        <w:t>心意識」。我們若是內外執著去除了，智慧就成長了。</w:t>
      </w:r>
    </w:p>
    <w:p w14:paraId="75CC431F" w14:textId="2CB2708A" w:rsidR="00FC3AB0" w:rsidRPr="00833E5E" w:rsidRDefault="00FC3AB0" w:rsidP="00833E5E">
      <w:pPr>
        <w:spacing w:after="0" w:line="0" w:lineRule="atLeast"/>
        <w:rPr>
          <w:rFonts w:ascii="標楷體" w:eastAsia="標楷體" w:hAnsi="標楷體"/>
        </w:rPr>
      </w:pPr>
      <w:r w:rsidRPr="00833E5E">
        <w:rPr>
          <w:rFonts w:ascii="標楷體" w:eastAsia="標楷體" w:hAnsi="標楷體"/>
        </w:rPr>
        <w:lastRenderedPageBreak/>
        <w:t>18:57</w:t>
      </w:r>
      <w:proofErr w:type="gramStart"/>
      <w:r w:rsidR="00E262B3" w:rsidRPr="00833E5E">
        <w:rPr>
          <w:rFonts w:ascii="標楷體" w:eastAsia="標楷體" w:hAnsi="標楷體" w:hint="eastAsia"/>
          <w:b/>
          <w:bCs/>
        </w:rPr>
        <w:t>善滅</w:t>
      </w:r>
      <w:proofErr w:type="gramEnd"/>
      <w:r w:rsidR="00E262B3" w:rsidRPr="00833E5E">
        <w:rPr>
          <w:rFonts w:ascii="標楷體" w:eastAsia="標楷體" w:hAnsi="標楷體" w:hint="eastAsia"/>
          <w:b/>
          <w:bCs/>
        </w:rPr>
        <w:t>：思想、心、意識，轉成</w:t>
      </w:r>
      <w:proofErr w:type="gramStart"/>
      <w:r w:rsidR="00E262B3" w:rsidRPr="00833E5E">
        <w:rPr>
          <w:rFonts w:ascii="標楷體" w:eastAsia="標楷體" w:hAnsi="標楷體" w:hint="eastAsia"/>
          <w:b/>
          <w:bCs/>
        </w:rPr>
        <w:t>清淨無染的</w:t>
      </w:r>
      <w:proofErr w:type="gramEnd"/>
      <w:r w:rsidR="00E262B3" w:rsidRPr="00833E5E">
        <w:rPr>
          <w:rFonts w:ascii="標楷體" w:eastAsia="標楷體" w:hAnsi="標楷體" w:hint="eastAsia"/>
          <w:b/>
          <w:bCs/>
        </w:rPr>
        <w:t>智慧。</w:t>
      </w:r>
    </w:p>
    <w:p w14:paraId="50B0911E" w14:textId="77777777" w:rsidR="00E262B3" w:rsidRDefault="00E262B3" w:rsidP="00833E5E">
      <w:pPr>
        <w:spacing w:after="0" w:line="0" w:lineRule="atLeast"/>
        <w:rPr>
          <w:rFonts w:ascii="標楷體" w:eastAsia="標楷體" w:hAnsi="標楷體"/>
        </w:rPr>
      </w:pPr>
    </w:p>
    <w:p w14:paraId="7344C0B5" w14:textId="549419DA" w:rsidR="00FC3AB0" w:rsidRPr="00833E5E" w:rsidRDefault="00FC3AB0" w:rsidP="00833E5E">
      <w:pPr>
        <w:spacing w:after="0" w:line="0" w:lineRule="atLeast"/>
        <w:rPr>
          <w:rFonts w:ascii="標楷體" w:eastAsia="標楷體" w:hAnsi="標楷體" w:hint="eastAsia"/>
        </w:rPr>
      </w:pPr>
      <w:r w:rsidRPr="00833E5E">
        <w:rPr>
          <w:rFonts w:ascii="標楷體" w:eastAsia="標楷體" w:hAnsi="標楷體" w:hint="eastAsia"/>
        </w:rPr>
        <w:t>《無量義經》每一句的含意很深。再說皈依佛的法身，前面說「</w:t>
      </w:r>
      <w:proofErr w:type="gramStart"/>
      <w:r w:rsidRPr="00833E5E">
        <w:rPr>
          <w:rFonts w:ascii="標楷體" w:eastAsia="標楷體" w:hAnsi="標楷體" w:hint="eastAsia"/>
        </w:rPr>
        <w:t>稽首歸命</w:t>
      </w:r>
      <w:proofErr w:type="gramEnd"/>
      <w:r w:rsidRPr="00833E5E">
        <w:rPr>
          <w:rFonts w:ascii="標楷體" w:eastAsia="標楷體" w:hAnsi="標楷體" w:hint="eastAsia"/>
        </w:rPr>
        <w:t>」，其實是皈依我們身心所要依靠的。「生命有限 慧命無窮」意思就是說，我們的生命來到人間，生老病死，短短幾十年間；我們凡夫就是不斷生死，卻是凡夫也有一項永恆不滅的慧命，我們都沒有去用到，這</w:t>
      </w:r>
      <w:proofErr w:type="gramStart"/>
      <w:r w:rsidRPr="00833E5E">
        <w:rPr>
          <w:rFonts w:ascii="標楷體" w:eastAsia="標楷體" w:hAnsi="標楷體" w:hint="eastAsia"/>
        </w:rPr>
        <w:t>就是佛性</w:t>
      </w:r>
      <w:proofErr w:type="gramEnd"/>
      <w:r w:rsidRPr="00833E5E">
        <w:rPr>
          <w:rFonts w:ascii="標楷體" w:eastAsia="標楷體" w:hAnsi="標楷體" w:hint="eastAsia"/>
        </w:rPr>
        <w:t>。</w:t>
      </w:r>
    </w:p>
    <w:p w14:paraId="2FA1C270" w14:textId="77777777" w:rsidR="00FC3AB0" w:rsidRPr="00833E5E" w:rsidRDefault="00FC3AB0" w:rsidP="00833E5E">
      <w:pPr>
        <w:spacing w:after="0" w:line="0" w:lineRule="atLeast"/>
        <w:rPr>
          <w:rFonts w:ascii="標楷體" w:eastAsia="標楷體" w:hAnsi="標楷體" w:hint="eastAsia"/>
        </w:rPr>
      </w:pPr>
      <w:r w:rsidRPr="00833E5E">
        <w:rPr>
          <w:rFonts w:ascii="標楷體" w:eastAsia="標楷體" w:hAnsi="標楷體" w:hint="eastAsia"/>
        </w:rPr>
        <w:t>我們能夠遇到大覺</w:t>
      </w:r>
      <w:proofErr w:type="gramStart"/>
      <w:r w:rsidRPr="00833E5E">
        <w:rPr>
          <w:rFonts w:ascii="標楷體" w:eastAsia="標楷體" w:hAnsi="標楷體" w:hint="eastAsia"/>
        </w:rPr>
        <w:t>世尊來</w:t>
      </w:r>
      <w:proofErr w:type="gramEnd"/>
      <w:r w:rsidRPr="00833E5E">
        <w:rPr>
          <w:rFonts w:ascii="標楷體" w:eastAsia="標楷體" w:hAnsi="標楷體" w:hint="eastAsia"/>
        </w:rPr>
        <w:t>人間開示，我們用心信仰、恭敬接受，自然時間在過去、生命在減少，卻是這分恭敬的心念、皈依、信仰佛，自然我們的慧命就隨著成長。</w:t>
      </w:r>
      <w:proofErr w:type="gramStart"/>
      <w:r w:rsidRPr="00833E5E">
        <w:rPr>
          <w:rFonts w:ascii="標楷體" w:eastAsia="標楷體" w:hAnsi="標楷體" w:hint="eastAsia"/>
        </w:rPr>
        <w:t>生命是減了</w:t>
      </w:r>
      <w:proofErr w:type="gramEnd"/>
      <w:r w:rsidRPr="00833E5E">
        <w:rPr>
          <w:rFonts w:ascii="標楷體" w:eastAsia="標楷體" w:hAnsi="標楷體" w:hint="eastAsia"/>
        </w:rPr>
        <w:t>，卻是慧命成長了，所以叫做「</w:t>
      </w:r>
      <w:proofErr w:type="gramStart"/>
      <w:r w:rsidRPr="00833E5E">
        <w:rPr>
          <w:rFonts w:ascii="標楷體" w:eastAsia="標楷體" w:hAnsi="標楷體" w:hint="eastAsia"/>
        </w:rPr>
        <w:t>歸命</w:t>
      </w:r>
      <w:proofErr w:type="gramEnd"/>
      <w:r w:rsidRPr="00833E5E">
        <w:rPr>
          <w:rFonts w:ascii="標楷體" w:eastAsia="標楷體" w:hAnsi="標楷體" w:hint="eastAsia"/>
        </w:rPr>
        <w:t>」，也是依靠佛陀的教化。</w:t>
      </w:r>
    </w:p>
    <w:p w14:paraId="6BACFEB4" w14:textId="77777777" w:rsidR="00FC3AB0" w:rsidRPr="00833E5E" w:rsidRDefault="00FC3AB0" w:rsidP="00833E5E">
      <w:pPr>
        <w:spacing w:after="0" w:line="0" w:lineRule="atLeast"/>
        <w:rPr>
          <w:rFonts w:ascii="標楷體" w:eastAsia="標楷體" w:hAnsi="標楷體" w:hint="eastAsia"/>
        </w:rPr>
      </w:pPr>
      <w:r w:rsidRPr="00833E5E">
        <w:rPr>
          <w:rFonts w:ascii="標楷體" w:eastAsia="標楷體" w:hAnsi="標楷體" w:hint="eastAsia"/>
        </w:rPr>
        <w:t>所以我們要修的方法，我們皈依的是佛的法身。佛陀二千多年過去了，法還是存在，所以我們現在還是皈依佛、皈依佛的法身，就是皈依佛的法，就是道理，佛陀</w:t>
      </w:r>
      <w:proofErr w:type="gramStart"/>
      <w:r w:rsidRPr="00833E5E">
        <w:rPr>
          <w:rFonts w:ascii="標楷體" w:eastAsia="標楷體" w:hAnsi="標楷體" w:hint="eastAsia"/>
        </w:rPr>
        <w:t>所說的真理</w:t>
      </w:r>
      <w:proofErr w:type="gramEnd"/>
      <w:r w:rsidRPr="00833E5E">
        <w:rPr>
          <w:rFonts w:ascii="標楷體" w:eastAsia="標楷體" w:hAnsi="標楷體" w:hint="eastAsia"/>
        </w:rPr>
        <w:t>。我們既然皈依就要有方法修行，那就是戒、定、慧、解、</w:t>
      </w:r>
      <w:proofErr w:type="gramStart"/>
      <w:r w:rsidRPr="00833E5E">
        <w:rPr>
          <w:rFonts w:ascii="標楷體" w:eastAsia="標楷體" w:hAnsi="標楷體" w:hint="eastAsia"/>
        </w:rPr>
        <w:t>知見</w:t>
      </w:r>
      <w:proofErr w:type="gramEnd"/>
      <w:r w:rsidRPr="00833E5E">
        <w:rPr>
          <w:rFonts w:ascii="標楷體" w:eastAsia="標楷體" w:hAnsi="標楷體" w:hint="eastAsia"/>
        </w:rPr>
        <w:t>。戒、定、慧就是三項了，再來就是要解脫、要</w:t>
      </w:r>
      <w:proofErr w:type="gramStart"/>
      <w:r w:rsidRPr="00833E5E">
        <w:rPr>
          <w:rFonts w:ascii="標楷體" w:eastAsia="標楷體" w:hAnsi="標楷體" w:hint="eastAsia"/>
        </w:rPr>
        <w:t>解脫知見</w:t>
      </w:r>
      <w:proofErr w:type="gramEnd"/>
      <w:r w:rsidRPr="00833E5E">
        <w:rPr>
          <w:rFonts w:ascii="標楷體" w:eastAsia="標楷體" w:hAnsi="標楷體" w:hint="eastAsia"/>
        </w:rPr>
        <w:t>，就是說我們從前面</w:t>
      </w:r>
      <w:proofErr w:type="gramStart"/>
      <w:r w:rsidRPr="00833E5E">
        <w:rPr>
          <w:rFonts w:ascii="標楷體" w:eastAsia="標楷體" w:hAnsi="標楷體" w:hint="eastAsia"/>
        </w:rPr>
        <w:t>所說的思想</w:t>
      </w:r>
      <w:proofErr w:type="gramEnd"/>
      <w:r w:rsidRPr="00833E5E">
        <w:rPr>
          <w:rFonts w:ascii="標楷體" w:eastAsia="標楷體" w:hAnsi="標楷體" w:hint="eastAsia"/>
        </w:rPr>
        <w:t>、心、意識，我們將它轉過來為</w:t>
      </w:r>
      <w:proofErr w:type="gramStart"/>
      <w:r w:rsidRPr="00833E5E">
        <w:rPr>
          <w:rFonts w:ascii="標楷體" w:eastAsia="標楷體" w:hAnsi="標楷體" w:hint="eastAsia"/>
        </w:rPr>
        <w:t>解脫知見</w:t>
      </w:r>
      <w:proofErr w:type="gramEnd"/>
      <w:r w:rsidRPr="00833E5E">
        <w:rPr>
          <w:rFonts w:ascii="標楷體" w:eastAsia="標楷體" w:hAnsi="標楷體" w:hint="eastAsia"/>
        </w:rPr>
        <w:t>，是智慧的見解，可以看一切事物，與</w:t>
      </w:r>
      <w:proofErr w:type="gramStart"/>
      <w:r w:rsidRPr="00833E5E">
        <w:rPr>
          <w:rFonts w:ascii="標楷體" w:eastAsia="標楷體" w:hAnsi="標楷體" w:hint="eastAsia"/>
        </w:rPr>
        <w:t>一般凡</w:t>
      </w:r>
      <w:proofErr w:type="gramEnd"/>
      <w:r w:rsidRPr="00833E5E">
        <w:rPr>
          <w:rFonts w:ascii="標楷體" w:eastAsia="標楷體" w:hAnsi="標楷體" w:hint="eastAsia"/>
        </w:rPr>
        <w:t>夫所見的不同。佛菩薩所看的，一切見解都是真實。</w:t>
      </w:r>
    </w:p>
    <w:p w14:paraId="66B42C2F" w14:textId="77777777" w:rsidR="00FC3AB0" w:rsidRPr="00833E5E" w:rsidRDefault="00FC3AB0" w:rsidP="00833E5E">
      <w:pPr>
        <w:spacing w:after="0" w:line="0" w:lineRule="atLeast"/>
        <w:rPr>
          <w:rFonts w:ascii="標楷體" w:eastAsia="標楷體" w:hAnsi="標楷體" w:hint="eastAsia"/>
        </w:rPr>
      </w:pPr>
      <w:r w:rsidRPr="00833E5E">
        <w:rPr>
          <w:rFonts w:ascii="標楷體" w:eastAsia="標楷體" w:hAnsi="標楷體" w:hint="eastAsia"/>
        </w:rPr>
        <w:t>人要如何教育能夠「格」圓滿，就是德，與佛一樣來修行，經過菩薩道，智慧、德行圓滿，這就是所見的世間一切相，與佛菩薩同等。自然我們就走這樣的路。我們現在明明是凡夫，要如何與佛菩薩同等呢？佛如何教我們，我們就跟著菩薩如何走；菩薩能夠到達佛的境界，我們現在也是在學菩薩，只要你能跟得上菩薩，佛的境界就能夠到達。</w:t>
      </w:r>
    </w:p>
    <w:p w14:paraId="6931E9F3" w14:textId="77777777" w:rsidR="00E262B3" w:rsidRDefault="00FC3AB0" w:rsidP="00833E5E">
      <w:pPr>
        <w:spacing w:after="0" w:line="0" w:lineRule="atLeast"/>
        <w:rPr>
          <w:rFonts w:ascii="標楷體" w:eastAsia="標楷體" w:hAnsi="標楷體"/>
        </w:rPr>
      </w:pPr>
      <w:r w:rsidRPr="00833E5E">
        <w:rPr>
          <w:rFonts w:ascii="標楷體" w:eastAsia="標楷體" w:hAnsi="標楷體" w:hint="eastAsia"/>
        </w:rPr>
        <w:t>所以佛的法身就是引導我們第一步要持戒，心要決定，我們不要受外面的境界影響。若我們的智慧、慧命要成長，自然我們就心無</w:t>
      </w:r>
      <w:proofErr w:type="gramStart"/>
      <w:r w:rsidRPr="00833E5E">
        <w:rPr>
          <w:rFonts w:ascii="標楷體" w:eastAsia="標楷體" w:hAnsi="標楷體" w:hint="eastAsia"/>
        </w:rPr>
        <w:t>掛礙，</w:t>
      </w:r>
      <w:proofErr w:type="gramEnd"/>
      <w:r w:rsidRPr="00833E5E">
        <w:rPr>
          <w:rFonts w:ascii="標楷體" w:eastAsia="標楷體" w:hAnsi="標楷體" w:hint="eastAsia"/>
        </w:rPr>
        <w:t>就能夠解脫，成為與佛菩薩同等</w:t>
      </w:r>
      <w:proofErr w:type="gramStart"/>
      <w:r w:rsidRPr="00833E5E">
        <w:rPr>
          <w:rFonts w:ascii="標楷體" w:eastAsia="標楷體" w:hAnsi="標楷體" w:hint="eastAsia"/>
        </w:rPr>
        <w:t>的知見</w:t>
      </w:r>
      <w:proofErr w:type="gramEnd"/>
      <w:r w:rsidRPr="00833E5E">
        <w:rPr>
          <w:rFonts w:ascii="標楷體" w:eastAsia="標楷體" w:hAnsi="標楷體" w:hint="eastAsia"/>
        </w:rPr>
        <w:t>，這叫做「五分法身」。</w:t>
      </w:r>
    </w:p>
    <w:p w14:paraId="17579223" w14:textId="77777777" w:rsidR="00E262B3" w:rsidRDefault="00E262B3" w:rsidP="00833E5E">
      <w:pPr>
        <w:spacing w:after="0" w:line="0" w:lineRule="atLeast"/>
        <w:rPr>
          <w:rFonts w:ascii="標楷體" w:eastAsia="標楷體" w:hAnsi="標楷體"/>
        </w:rPr>
      </w:pPr>
    </w:p>
    <w:p w14:paraId="092C354C" w14:textId="77777777" w:rsidR="00E262B3" w:rsidRPr="00833E5E" w:rsidRDefault="00FC3AB0" w:rsidP="00E262B3">
      <w:pPr>
        <w:spacing w:after="0" w:line="0" w:lineRule="atLeast"/>
        <w:rPr>
          <w:rFonts w:ascii="標楷體" w:eastAsia="標楷體" w:hAnsi="標楷體"/>
          <w:b/>
          <w:bCs/>
        </w:rPr>
      </w:pPr>
      <w:r w:rsidRPr="00833E5E">
        <w:rPr>
          <w:rFonts w:ascii="標楷體" w:eastAsia="標楷體" w:hAnsi="標楷體" w:hint="eastAsia"/>
        </w:rPr>
        <w:t>23:51</w:t>
      </w:r>
      <w:r w:rsidR="00E262B3" w:rsidRPr="00833E5E">
        <w:rPr>
          <w:rFonts w:ascii="標楷體" w:eastAsia="標楷體" w:hAnsi="標楷體" w:hint="eastAsia"/>
          <w:b/>
          <w:bCs/>
        </w:rPr>
        <w:t>戒、定、慧、解脫、</w:t>
      </w:r>
      <w:proofErr w:type="gramStart"/>
      <w:r w:rsidR="00E262B3" w:rsidRPr="00833E5E">
        <w:rPr>
          <w:rFonts w:ascii="標楷體" w:eastAsia="標楷體" w:hAnsi="標楷體" w:hint="eastAsia"/>
          <w:b/>
          <w:bCs/>
        </w:rPr>
        <w:t>解脫知見</w:t>
      </w:r>
      <w:proofErr w:type="gramEnd"/>
      <w:r w:rsidR="00E262B3" w:rsidRPr="00833E5E">
        <w:rPr>
          <w:rFonts w:ascii="標楷體" w:eastAsia="標楷體" w:hAnsi="標楷體" w:hint="eastAsia"/>
          <w:b/>
          <w:bCs/>
        </w:rPr>
        <w:t>，即五分法身。</w:t>
      </w:r>
    </w:p>
    <w:p w14:paraId="290FFD63" w14:textId="00056A26" w:rsidR="00FC3AB0" w:rsidRPr="00E262B3" w:rsidRDefault="00FC3AB0" w:rsidP="00833E5E">
      <w:pPr>
        <w:spacing w:after="0" w:line="0" w:lineRule="atLeast"/>
        <w:rPr>
          <w:rFonts w:ascii="標楷體" w:eastAsia="標楷體" w:hAnsi="標楷體" w:hint="eastAsia"/>
        </w:rPr>
      </w:pPr>
    </w:p>
    <w:p w14:paraId="62C8C3F4" w14:textId="77777777" w:rsidR="00FC3AB0" w:rsidRPr="00833E5E" w:rsidRDefault="00FC3AB0" w:rsidP="00833E5E">
      <w:pPr>
        <w:spacing w:after="0" w:line="0" w:lineRule="atLeast"/>
        <w:rPr>
          <w:rFonts w:ascii="標楷體" w:eastAsia="標楷體" w:hAnsi="標楷體" w:hint="eastAsia"/>
        </w:rPr>
      </w:pPr>
      <w:r w:rsidRPr="00833E5E">
        <w:rPr>
          <w:rFonts w:ascii="標楷體" w:eastAsia="標楷體" w:hAnsi="標楷體" w:hint="eastAsia"/>
        </w:rPr>
        <w:t>這就是我們</w:t>
      </w:r>
      <w:proofErr w:type="gramStart"/>
      <w:r w:rsidRPr="00833E5E">
        <w:rPr>
          <w:rFonts w:ascii="標楷體" w:eastAsia="標楷體" w:hAnsi="標楷體" w:hint="eastAsia"/>
        </w:rPr>
        <w:t>歸命佛</w:t>
      </w:r>
      <w:proofErr w:type="gramEnd"/>
      <w:r w:rsidRPr="00833E5E">
        <w:rPr>
          <w:rFonts w:ascii="標楷體" w:eastAsia="標楷體" w:hAnsi="標楷體" w:hint="eastAsia"/>
        </w:rPr>
        <w:t>菩薩所要進行的，</w:t>
      </w:r>
      <w:proofErr w:type="gramStart"/>
      <w:r w:rsidRPr="00833E5E">
        <w:rPr>
          <w:rFonts w:ascii="標楷體" w:eastAsia="標楷體" w:hAnsi="標楷體" w:hint="eastAsia"/>
        </w:rPr>
        <w:t>歸命佛</w:t>
      </w:r>
      <w:proofErr w:type="gramEnd"/>
      <w:r w:rsidRPr="00833E5E">
        <w:rPr>
          <w:rFonts w:ascii="標楷體" w:eastAsia="標楷體" w:hAnsi="標楷體" w:hint="eastAsia"/>
        </w:rPr>
        <w:t>菩薩所要進行的人人要經過的，要修這五分法身，就是這五項真實的道理，我們</w:t>
      </w:r>
      <w:proofErr w:type="gramStart"/>
      <w:r w:rsidRPr="00833E5E">
        <w:rPr>
          <w:rFonts w:ascii="標楷體" w:eastAsia="標楷體" w:hAnsi="標楷體" w:hint="eastAsia"/>
        </w:rPr>
        <w:t>必定要依教奉行</w:t>
      </w:r>
      <w:proofErr w:type="gramEnd"/>
      <w:r w:rsidRPr="00833E5E">
        <w:rPr>
          <w:rFonts w:ascii="標楷體" w:eastAsia="標楷體" w:hAnsi="標楷體" w:hint="eastAsia"/>
        </w:rPr>
        <w:t>。</w:t>
      </w:r>
    </w:p>
    <w:p w14:paraId="42C2A3CC" w14:textId="77777777" w:rsidR="00E262B3" w:rsidRDefault="00E262B3" w:rsidP="00833E5E">
      <w:pPr>
        <w:spacing w:after="0" w:line="0" w:lineRule="atLeast"/>
        <w:rPr>
          <w:rFonts w:ascii="標楷體" w:eastAsia="標楷體" w:hAnsi="標楷體"/>
        </w:rPr>
      </w:pPr>
    </w:p>
    <w:p w14:paraId="4B125616" w14:textId="28637A89" w:rsidR="00FC3AB0" w:rsidRPr="00833E5E" w:rsidRDefault="00FC3AB0" w:rsidP="00833E5E">
      <w:pPr>
        <w:spacing w:after="0" w:line="0" w:lineRule="atLeast"/>
        <w:rPr>
          <w:rFonts w:ascii="標楷體" w:eastAsia="標楷體" w:hAnsi="標楷體"/>
        </w:rPr>
      </w:pPr>
      <w:r w:rsidRPr="00833E5E">
        <w:rPr>
          <w:rFonts w:ascii="標楷體" w:eastAsia="標楷體" w:hAnsi="標楷體"/>
        </w:rPr>
        <w:t>24:37</w:t>
      </w:r>
      <w:proofErr w:type="gramStart"/>
      <w:r w:rsidR="00E262B3" w:rsidRPr="00833E5E">
        <w:rPr>
          <w:rFonts w:ascii="標楷體" w:eastAsia="標楷體" w:hAnsi="標楷體" w:hint="eastAsia"/>
          <w:b/>
          <w:bCs/>
        </w:rPr>
        <w:t>象</w:t>
      </w:r>
      <w:proofErr w:type="gramEnd"/>
      <w:r w:rsidR="00E262B3" w:rsidRPr="00833E5E">
        <w:rPr>
          <w:rFonts w:ascii="標楷體" w:eastAsia="標楷體" w:hAnsi="標楷體" w:hint="eastAsia"/>
          <w:b/>
          <w:bCs/>
        </w:rPr>
        <w:t>馬調</w:t>
      </w:r>
      <w:proofErr w:type="gramStart"/>
      <w:r w:rsidR="00E262B3" w:rsidRPr="00833E5E">
        <w:rPr>
          <w:rFonts w:ascii="標楷體" w:eastAsia="標楷體" w:hAnsi="標楷體" w:hint="eastAsia"/>
          <w:b/>
          <w:bCs/>
        </w:rPr>
        <w:t>御</w:t>
      </w:r>
      <w:proofErr w:type="gramEnd"/>
      <w:r w:rsidR="00E262B3" w:rsidRPr="00833E5E">
        <w:rPr>
          <w:rFonts w:ascii="標楷體" w:eastAsia="標楷體" w:hAnsi="標楷體" w:hint="eastAsia"/>
          <w:b/>
          <w:bCs/>
        </w:rPr>
        <w:t>無著聖，</w:t>
      </w:r>
      <w:proofErr w:type="gramStart"/>
      <w:r w:rsidR="00E262B3" w:rsidRPr="00833E5E">
        <w:rPr>
          <w:rFonts w:ascii="標楷體" w:eastAsia="標楷體" w:hAnsi="標楷體" w:hint="eastAsia"/>
          <w:b/>
          <w:bCs/>
        </w:rPr>
        <w:t>讚</w:t>
      </w:r>
      <w:proofErr w:type="gramEnd"/>
      <w:r w:rsidR="00E262B3" w:rsidRPr="00833E5E">
        <w:rPr>
          <w:rFonts w:ascii="標楷體" w:eastAsia="標楷體" w:hAnsi="標楷體" w:hint="eastAsia"/>
          <w:b/>
          <w:bCs/>
        </w:rPr>
        <w:t>佛功德圓滿。</w:t>
      </w:r>
    </w:p>
    <w:p w14:paraId="1353AD56" w14:textId="77777777" w:rsidR="00E262B3" w:rsidRDefault="00E262B3" w:rsidP="00833E5E">
      <w:pPr>
        <w:spacing w:after="0" w:line="0" w:lineRule="atLeast"/>
        <w:rPr>
          <w:rFonts w:ascii="標楷體" w:eastAsia="標楷體" w:hAnsi="標楷體"/>
        </w:rPr>
      </w:pPr>
    </w:p>
    <w:p w14:paraId="580BC2C3" w14:textId="0B60957E" w:rsidR="00FC3AB0" w:rsidRPr="00833E5E" w:rsidRDefault="00FC3AB0" w:rsidP="00833E5E">
      <w:pPr>
        <w:spacing w:after="0" w:line="0" w:lineRule="atLeast"/>
        <w:rPr>
          <w:rFonts w:ascii="標楷體" w:eastAsia="標楷體" w:hAnsi="標楷體" w:hint="eastAsia"/>
        </w:rPr>
      </w:pPr>
      <w:r w:rsidRPr="00833E5E">
        <w:rPr>
          <w:rFonts w:ascii="標楷體" w:eastAsia="標楷體" w:hAnsi="標楷體" w:hint="eastAsia"/>
        </w:rPr>
        <w:t>佛陀既然成佛了，還要再來</w:t>
      </w:r>
      <w:proofErr w:type="gramStart"/>
      <w:r w:rsidRPr="00833E5E">
        <w:rPr>
          <w:rFonts w:ascii="標楷體" w:eastAsia="標楷體" w:hAnsi="標楷體" w:hint="eastAsia"/>
        </w:rPr>
        <w:t>人間調伏剛強</w:t>
      </w:r>
      <w:proofErr w:type="gramEnd"/>
      <w:r w:rsidRPr="00833E5E">
        <w:rPr>
          <w:rFonts w:ascii="標楷體" w:eastAsia="標楷體" w:hAnsi="標楷體" w:hint="eastAsia"/>
        </w:rPr>
        <w:t>的眾生。任何眾生不管如何剛強，諸佛菩薩都是</w:t>
      </w:r>
      <w:proofErr w:type="gramStart"/>
      <w:r w:rsidRPr="00833E5E">
        <w:rPr>
          <w:rFonts w:ascii="標楷體" w:eastAsia="標楷體" w:hAnsi="標楷體" w:hint="eastAsia"/>
        </w:rPr>
        <w:t>秉慈運悲；</w:t>
      </w:r>
      <w:proofErr w:type="gramEnd"/>
      <w:r w:rsidRPr="00833E5E">
        <w:rPr>
          <w:rFonts w:ascii="標楷體" w:eastAsia="標楷體" w:hAnsi="標楷體" w:hint="eastAsia"/>
        </w:rPr>
        <w:t>這就是</w:t>
      </w:r>
      <w:proofErr w:type="gramStart"/>
      <w:r w:rsidRPr="00833E5E">
        <w:rPr>
          <w:rFonts w:ascii="標楷體" w:eastAsia="標楷體" w:hAnsi="標楷體" w:hint="eastAsia"/>
        </w:rPr>
        <w:t>秉</w:t>
      </w:r>
      <w:proofErr w:type="gramEnd"/>
      <w:r w:rsidRPr="00833E5E">
        <w:rPr>
          <w:rFonts w:ascii="標楷體" w:eastAsia="標楷體" w:hAnsi="標楷體" w:hint="eastAsia"/>
        </w:rPr>
        <w:t>著他的</w:t>
      </w:r>
      <w:proofErr w:type="gramStart"/>
      <w:r w:rsidRPr="00833E5E">
        <w:rPr>
          <w:rFonts w:ascii="標楷體" w:eastAsia="標楷體" w:hAnsi="標楷體" w:hint="eastAsia"/>
        </w:rPr>
        <w:t>慈</w:t>
      </w:r>
      <w:proofErr w:type="gramEnd"/>
      <w:r w:rsidRPr="00833E5E">
        <w:rPr>
          <w:rFonts w:ascii="標楷體" w:eastAsia="標楷體" w:hAnsi="標楷體" w:hint="eastAsia"/>
        </w:rPr>
        <w:t>，要如何讓眾生平安幸福，要如何弘法來救濟眾生，從眾生心靈無窮盡的苦，一直到身外環境，一切無常變化人間的苦，這就是佛陀的慈悲，</w:t>
      </w:r>
      <w:proofErr w:type="gramStart"/>
      <w:r w:rsidRPr="00833E5E">
        <w:rPr>
          <w:rFonts w:ascii="標楷體" w:eastAsia="標楷體" w:hAnsi="標楷體" w:hint="eastAsia"/>
        </w:rPr>
        <w:t>運悲啟</w:t>
      </w:r>
      <w:proofErr w:type="gramEnd"/>
      <w:r w:rsidRPr="00833E5E">
        <w:rPr>
          <w:rFonts w:ascii="標楷體" w:eastAsia="標楷體" w:hAnsi="標楷體" w:hint="eastAsia"/>
        </w:rPr>
        <w:t>智、運著他的慈悲，啟發這個智慧來救度眾生。</w:t>
      </w:r>
    </w:p>
    <w:p w14:paraId="563B9BAA" w14:textId="77777777" w:rsidR="00FC3AB0" w:rsidRPr="00833E5E" w:rsidRDefault="00FC3AB0" w:rsidP="00833E5E">
      <w:pPr>
        <w:spacing w:after="0" w:line="0" w:lineRule="atLeast"/>
        <w:rPr>
          <w:rFonts w:ascii="標楷體" w:eastAsia="標楷體" w:hAnsi="標楷體" w:hint="eastAsia"/>
        </w:rPr>
      </w:pPr>
      <w:r w:rsidRPr="00833E5E">
        <w:rPr>
          <w:rFonts w:ascii="標楷體" w:eastAsia="標楷體" w:hAnsi="標楷體" w:hint="eastAsia"/>
        </w:rPr>
        <w:t>這是《無量義經》再次與大家啟發人人用心去了解。下面《法華經》這段經文還是一樣，諸菩薩尊重敬愛，</w:t>
      </w:r>
      <w:proofErr w:type="gramStart"/>
      <w:r w:rsidRPr="00833E5E">
        <w:rPr>
          <w:rFonts w:ascii="標楷體" w:eastAsia="標楷體" w:hAnsi="標楷體" w:hint="eastAsia"/>
        </w:rPr>
        <w:t>諸天龍</w:t>
      </w:r>
      <w:proofErr w:type="gramEnd"/>
      <w:r w:rsidRPr="00833E5E">
        <w:rPr>
          <w:rFonts w:ascii="標楷體" w:eastAsia="標楷體" w:hAnsi="標楷體" w:hint="eastAsia"/>
        </w:rPr>
        <w:t>神就已經起歡喜，供養人中尊，這種環境中，《無量義經》就是《法華經》的精髓，現在又從《法華經》再</w:t>
      </w:r>
      <w:proofErr w:type="gramStart"/>
      <w:r w:rsidRPr="00833E5E">
        <w:rPr>
          <w:rFonts w:ascii="標楷體" w:eastAsia="標楷體" w:hAnsi="標楷體" w:hint="eastAsia"/>
        </w:rPr>
        <w:t>開闊，</w:t>
      </w:r>
      <w:proofErr w:type="gramEnd"/>
      <w:r w:rsidRPr="00833E5E">
        <w:rPr>
          <w:rFonts w:ascii="標楷體" w:eastAsia="標楷體" w:hAnsi="標楷體" w:hint="eastAsia"/>
        </w:rPr>
        <w:t>很深，還是要大家用心去體會。</w:t>
      </w:r>
    </w:p>
    <w:p w14:paraId="4720AC23" w14:textId="77777777" w:rsidR="00E262B3" w:rsidRDefault="00E262B3" w:rsidP="00833E5E">
      <w:pPr>
        <w:spacing w:after="0" w:line="0" w:lineRule="atLeast"/>
        <w:rPr>
          <w:rFonts w:ascii="標楷體" w:eastAsia="標楷體" w:hAnsi="標楷體"/>
        </w:rPr>
      </w:pPr>
    </w:p>
    <w:p w14:paraId="33A99464" w14:textId="77777777" w:rsidR="00E262B3" w:rsidRPr="00833E5E" w:rsidRDefault="00FC3AB0" w:rsidP="00E262B3">
      <w:pPr>
        <w:spacing w:after="0" w:line="0" w:lineRule="atLeast"/>
        <w:rPr>
          <w:rFonts w:ascii="標楷體" w:eastAsia="標楷體" w:hAnsi="標楷體"/>
          <w:b/>
          <w:bCs/>
        </w:rPr>
      </w:pPr>
      <w:r w:rsidRPr="00833E5E">
        <w:rPr>
          <w:rFonts w:ascii="標楷體" w:eastAsia="標楷體" w:hAnsi="標楷體"/>
        </w:rPr>
        <w:t>27:43</w:t>
      </w:r>
      <w:r w:rsidR="00E262B3" w:rsidRPr="00833E5E">
        <w:rPr>
          <w:rFonts w:ascii="標楷體" w:eastAsia="標楷體" w:hAnsi="標楷體" w:hint="eastAsia"/>
          <w:b/>
          <w:bCs/>
        </w:rPr>
        <w:t>法者教法，義者蘊藏之義理也。</w:t>
      </w:r>
    </w:p>
    <w:p w14:paraId="47CFA704" w14:textId="0BAE821E" w:rsidR="00FC3AB0" w:rsidRPr="00E262B3" w:rsidRDefault="00FC3AB0" w:rsidP="00833E5E">
      <w:pPr>
        <w:spacing w:after="0" w:line="0" w:lineRule="atLeast"/>
        <w:rPr>
          <w:rFonts w:ascii="標楷體" w:eastAsia="標楷體" w:hAnsi="標楷體"/>
        </w:rPr>
      </w:pPr>
    </w:p>
    <w:p w14:paraId="66F46C8D" w14:textId="77777777" w:rsidR="00FC3AB0" w:rsidRPr="00833E5E" w:rsidRDefault="00FC3AB0" w:rsidP="00833E5E">
      <w:pPr>
        <w:spacing w:after="0" w:line="0" w:lineRule="atLeast"/>
        <w:rPr>
          <w:rFonts w:ascii="標楷體" w:eastAsia="標楷體" w:hAnsi="標楷體" w:hint="eastAsia"/>
        </w:rPr>
      </w:pPr>
      <w:r w:rsidRPr="00833E5E">
        <w:rPr>
          <w:rFonts w:ascii="標楷體" w:eastAsia="標楷體" w:hAnsi="標楷體" w:hint="eastAsia"/>
        </w:rPr>
        <w:t>現在又從《法華經》很深，還是要大家用心去體會。這不只是釋迦佛在靈</w:t>
      </w:r>
      <w:proofErr w:type="gramStart"/>
      <w:r w:rsidRPr="00833E5E">
        <w:rPr>
          <w:rFonts w:ascii="標楷體" w:eastAsia="標楷體" w:hAnsi="標楷體" w:hint="eastAsia"/>
        </w:rPr>
        <w:t>鷲</w:t>
      </w:r>
      <w:proofErr w:type="gramEnd"/>
      <w:r w:rsidRPr="00833E5E">
        <w:rPr>
          <w:rFonts w:ascii="標楷體" w:eastAsia="標楷體" w:hAnsi="標楷體" w:hint="eastAsia"/>
        </w:rPr>
        <w:t>山的道場，實際上一一</w:t>
      </w:r>
      <w:proofErr w:type="gramStart"/>
      <w:r w:rsidRPr="00833E5E">
        <w:rPr>
          <w:rFonts w:ascii="標楷體" w:eastAsia="標楷體" w:hAnsi="標楷體" w:hint="eastAsia"/>
        </w:rPr>
        <w:t>諸佛土</w:t>
      </w:r>
      <w:proofErr w:type="gramEnd"/>
      <w:r w:rsidRPr="00833E5E">
        <w:rPr>
          <w:rFonts w:ascii="標楷體" w:eastAsia="標楷體" w:hAnsi="標楷體" w:hint="eastAsia"/>
        </w:rPr>
        <w:t>、聲聞眾</w:t>
      </w:r>
      <w:proofErr w:type="gramStart"/>
      <w:r w:rsidRPr="00833E5E">
        <w:rPr>
          <w:rFonts w:ascii="標楷體" w:eastAsia="標楷體" w:hAnsi="標楷體" w:hint="eastAsia"/>
        </w:rPr>
        <w:t>無數，</w:t>
      </w:r>
      <w:proofErr w:type="gramEnd"/>
      <w:r w:rsidRPr="00833E5E">
        <w:rPr>
          <w:rFonts w:ascii="標楷體" w:eastAsia="標楷體" w:hAnsi="標楷體" w:hint="eastAsia"/>
        </w:rPr>
        <w:t>在所有的</w:t>
      </w:r>
      <w:proofErr w:type="gramStart"/>
      <w:r w:rsidRPr="00833E5E">
        <w:rPr>
          <w:rFonts w:ascii="標楷體" w:eastAsia="標楷體" w:hAnsi="標楷體" w:hint="eastAsia"/>
        </w:rPr>
        <w:t>佛土都</w:t>
      </w:r>
      <w:proofErr w:type="gramEnd"/>
      <w:r w:rsidRPr="00833E5E">
        <w:rPr>
          <w:rFonts w:ascii="標楷體" w:eastAsia="標楷體" w:hAnsi="標楷體" w:hint="eastAsia"/>
        </w:rPr>
        <w:t>是具足，</w:t>
      </w:r>
      <w:proofErr w:type="gramStart"/>
      <w:r w:rsidRPr="00833E5E">
        <w:rPr>
          <w:rFonts w:ascii="標楷體" w:eastAsia="標楷體" w:hAnsi="標楷體" w:hint="eastAsia"/>
        </w:rPr>
        <w:t>用聲來聽</w:t>
      </w:r>
      <w:proofErr w:type="gramEnd"/>
      <w:r w:rsidRPr="00833E5E">
        <w:rPr>
          <w:rFonts w:ascii="標楷體" w:eastAsia="標楷體" w:hAnsi="標楷體" w:hint="eastAsia"/>
        </w:rPr>
        <w:t>了解佛的教法，每</w:t>
      </w:r>
      <w:proofErr w:type="gramStart"/>
      <w:r w:rsidRPr="00833E5E">
        <w:rPr>
          <w:rFonts w:ascii="標楷體" w:eastAsia="標楷體" w:hAnsi="標楷體" w:hint="eastAsia"/>
        </w:rPr>
        <w:t>尊佛都</w:t>
      </w:r>
      <w:proofErr w:type="gramEnd"/>
      <w:r w:rsidRPr="00833E5E">
        <w:rPr>
          <w:rFonts w:ascii="標楷體" w:eastAsia="標楷體" w:hAnsi="標楷體" w:hint="eastAsia"/>
        </w:rPr>
        <w:t>是同樣，何況釋迦牟尼佛的道場呢。</w:t>
      </w:r>
    </w:p>
    <w:p w14:paraId="49F53F61" w14:textId="77777777" w:rsidR="00FC3AB0" w:rsidRPr="00833E5E" w:rsidRDefault="00FC3AB0" w:rsidP="00833E5E">
      <w:pPr>
        <w:spacing w:after="0" w:line="0" w:lineRule="atLeast"/>
        <w:rPr>
          <w:rFonts w:ascii="標楷體" w:eastAsia="標楷體" w:hAnsi="標楷體" w:hint="eastAsia"/>
        </w:rPr>
      </w:pPr>
      <w:r w:rsidRPr="00833E5E">
        <w:rPr>
          <w:rFonts w:ascii="標楷體" w:eastAsia="標楷體" w:hAnsi="標楷體" w:hint="eastAsia"/>
        </w:rPr>
        <w:t>法就是道理，如何來教導眾生的方法，道理是無形無相，就要施法，用這個方法將這道理顯現出來，所以叫做教法；義者就是隱藏著它的義理，每一項事情都含藏著道理，物有物理、人有生理、還有心理，所以一切萬物不離開隱含藏著裡面的道理，不離開隱含藏著裡面的道理，這就是義。</w:t>
      </w:r>
    </w:p>
    <w:p w14:paraId="608D4421" w14:textId="77777777" w:rsidR="00FC3AB0" w:rsidRPr="00833E5E" w:rsidRDefault="00FC3AB0" w:rsidP="00833E5E">
      <w:pPr>
        <w:spacing w:after="0" w:line="0" w:lineRule="atLeast"/>
        <w:rPr>
          <w:rFonts w:ascii="標楷體" w:eastAsia="標楷體" w:hAnsi="標楷體" w:hint="eastAsia"/>
        </w:rPr>
      </w:pPr>
      <w:r w:rsidRPr="00833E5E">
        <w:rPr>
          <w:rFonts w:ascii="標楷體" w:eastAsia="標楷體" w:hAnsi="標楷體" w:hint="eastAsia"/>
        </w:rPr>
        <w:t>裡面到底有什麼意思呢？為什麼有這樣的儀器可用？為什麼缺了這個儀器就不能用了？裡面有它的東西，東西與東西接觸裡面有道理在，這就是一切萬物不同。雖然東西在，但是你若是不讓它接觸就沒有作用，同樣的道理。</w:t>
      </w:r>
    </w:p>
    <w:p w14:paraId="008790BD" w14:textId="77777777" w:rsidR="00E262B3" w:rsidRDefault="00E262B3" w:rsidP="00833E5E">
      <w:pPr>
        <w:spacing w:after="0" w:line="0" w:lineRule="atLeast"/>
        <w:rPr>
          <w:rFonts w:ascii="標楷體" w:eastAsia="標楷體" w:hAnsi="標楷體"/>
        </w:rPr>
      </w:pPr>
    </w:p>
    <w:p w14:paraId="267B824D" w14:textId="7D196B5A" w:rsidR="00FC3AB0" w:rsidRPr="00833E5E" w:rsidRDefault="00FC3AB0" w:rsidP="00833E5E">
      <w:pPr>
        <w:spacing w:after="0" w:line="0" w:lineRule="atLeast"/>
        <w:rPr>
          <w:rFonts w:ascii="標楷體" w:eastAsia="標楷體" w:hAnsi="標楷體"/>
        </w:rPr>
      </w:pPr>
      <w:r w:rsidRPr="00833E5E">
        <w:rPr>
          <w:rFonts w:ascii="標楷體" w:eastAsia="標楷體" w:hAnsi="標楷體"/>
        </w:rPr>
        <w:t>29:24</w:t>
      </w:r>
      <w:r w:rsidR="00E262B3" w:rsidRPr="00833E5E">
        <w:rPr>
          <w:rFonts w:ascii="標楷體" w:eastAsia="標楷體" w:hAnsi="標楷體" w:hint="eastAsia"/>
          <w:b/>
          <w:bCs/>
        </w:rPr>
        <w:t>如來大</w:t>
      </w:r>
      <w:proofErr w:type="gramStart"/>
      <w:r w:rsidR="00E262B3" w:rsidRPr="00833E5E">
        <w:rPr>
          <w:rFonts w:ascii="標楷體" w:eastAsia="標楷體" w:hAnsi="標楷體" w:hint="eastAsia"/>
          <w:b/>
          <w:bCs/>
        </w:rPr>
        <w:t>慈</w:t>
      </w:r>
      <w:proofErr w:type="gramEnd"/>
      <w:r w:rsidR="00E262B3" w:rsidRPr="00833E5E">
        <w:rPr>
          <w:rFonts w:ascii="標楷體" w:eastAsia="標楷體" w:hAnsi="標楷體" w:hint="eastAsia"/>
          <w:b/>
          <w:bCs/>
        </w:rPr>
        <w:t>，為說如是微妙法義。</w:t>
      </w:r>
    </w:p>
    <w:p w14:paraId="362FC106" w14:textId="77777777" w:rsidR="00E262B3" w:rsidRDefault="00E262B3" w:rsidP="00833E5E">
      <w:pPr>
        <w:spacing w:after="0" w:line="0" w:lineRule="atLeast"/>
        <w:rPr>
          <w:rFonts w:ascii="標楷體" w:eastAsia="標楷體" w:hAnsi="標楷體"/>
        </w:rPr>
      </w:pPr>
    </w:p>
    <w:p w14:paraId="4B06B195" w14:textId="53386962" w:rsidR="00FC3AB0" w:rsidRPr="00833E5E" w:rsidRDefault="00FC3AB0" w:rsidP="00833E5E">
      <w:pPr>
        <w:spacing w:after="0" w:line="0" w:lineRule="atLeast"/>
        <w:rPr>
          <w:rFonts w:ascii="標楷體" w:eastAsia="標楷體" w:hAnsi="標楷體" w:hint="eastAsia"/>
        </w:rPr>
      </w:pPr>
      <w:r w:rsidRPr="00833E5E">
        <w:rPr>
          <w:rFonts w:ascii="標楷體" w:eastAsia="標楷體" w:hAnsi="標楷體" w:hint="eastAsia"/>
        </w:rPr>
        <w:t>如來大慈悲</w:t>
      </w:r>
      <w:proofErr w:type="gramStart"/>
      <w:r w:rsidRPr="00833E5E">
        <w:rPr>
          <w:rFonts w:ascii="標楷體" w:eastAsia="標楷體" w:hAnsi="標楷體" w:hint="eastAsia"/>
        </w:rPr>
        <w:t>要說的就是</w:t>
      </w:r>
      <w:proofErr w:type="gramEnd"/>
      <w:r w:rsidRPr="00833E5E">
        <w:rPr>
          <w:rFonts w:ascii="標楷體" w:eastAsia="標楷體" w:hAnsi="標楷體" w:hint="eastAsia"/>
        </w:rPr>
        <w:t>很多的微妙法，這微妙法就是在《無量義經》《法華》的精髓裡面</w:t>
      </w:r>
      <w:proofErr w:type="gramStart"/>
      <w:r w:rsidRPr="00833E5E">
        <w:rPr>
          <w:rFonts w:ascii="標楷體" w:eastAsia="標楷體" w:hAnsi="標楷體" w:hint="eastAsia"/>
        </w:rPr>
        <w:t>所說的</w:t>
      </w:r>
      <w:proofErr w:type="gramEnd"/>
      <w:r w:rsidRPr="00833E5E">
        <w:rPr>
          <w:rFonts w:ascii="標楷體" w:eastAsia="標楷體" w:hAnsi="標楷體" w:hint="eastAsia"/>
        </w:rPr>
        <w:t>，含藏著無量的義理在。現在又從《法華經》全部很開闊的道理要將</w:t>
      </w:r>
      <w:proofErr w:type="gramStart"/>
      <w:r w:rsidRPr="00833E5E">
        <w:rPr>
          <w:rFonts w:ascii="標楷體" w:eastAsia="標楷體" w:hAnsi="標楷體" w:hint="eastAsia"/>
        </w:rPr>
        <w:t>它收攝過來</w:t>
      </w:r>
      <w:proofErr w:type="gramEnd"/>
      <w:r w:rsidRPr="00833E5E">
        <w:rPr>
          <w:rFonts w:ascii="標楷體" w:eastAsia="標楷體" w:hAnsi="標楷體" w:hint="eastAsia"/>
        </w:rPr>
        <w:t>，很深，讓大家能更了解。所以各位不管是《無量義經》《法華經》，本來有三經：《無量義經》《法華經》還有《觀普賢經》。《法華經》還有《觀普賢經》，三經合一叫做法華三經。《觀普賢經》就是懺悔，引導我們要如何懺悔，法</w:t>
      </w:r>
      <w:proofErr w:type="gramStart"/>
      <w:r w:rsidRPr="00833E5E">
        <w:rPr>
          <w:rFonts w:ascii="標楷體" w:eastAsia="標楷體" w:hAnsi="標楷體" w:hint="eastAsia"/>
        </w:rPr>
        <w:t>要入心</w:t>
      </w:r>
      <w:proofErr w:type="gramEnd"/>
      <w:r w:rsidRPr="00833E5E">
        <w:rPr>
          <w:rFonts w:ascii="標楷體" w:eastAsia="標楷體" w:hAnsi="標楷體" w:hint="eastAsia"/>
        </w:rPr>
        <w:t>，要先懺悔一切，心要常常保持得那麼乾淨。</w:t>
      </w:r>
    </w:p>
    <w:p w14:paraId="5AD779C5" w14:textId="77777777" w:rsidR="00FC3AB0" w:rsidRPr="00833E5E" w:rsidRDefault="00FC3AB0" w:rsidP="00833E5E">
      <w:pPr>
        <w:spacing w:after="0" w:line="0" w:lineRule="atLeast"/>
        <w:rPr>
          <w:rFonts w:ascii="標楷體" w:eastAsia="標楷體" w:hAnsi="標楷體" w:hint="eastAsia"/>
        </w:rPr>
      </w:pPr>
      <w:r w:rsidRPr="00833E5E">
        <w:rPr>
          <w:rFonts w:ascii="標楷體" w:eastAsia="標楷體" w:hAnsi="標楷體" w:hint="eastAsia"/>
        </w:rPr>
        <w:t>所以說法</w:t>
      </w:r>
      <w:proofErr w:type="gramStart"/>
      <w:r w:rsidRPr="00833E5E">
        <w:rPr>
          <w:rFonts w:ascii="標楷體" w:eastAsia="標楷體" w:hAnsi="標楷體" w:hint="eastAsia"/>
        </w:rPr>
        <w:t>要入心</w:t>
      </w:r>
      <w:proofErr w:type="gramEnd"/>
      <w:r w:rsidRPr="00833E5E">
        <w:rPr>
          <w:rFonts w:ascii="標楷體" w:eastAsia="標楷體" w:hAnsi="標楷體" w:hint="eastAsia"/>
        </w:rPr>
        <w:t>，須要有一個大空間，我們這些人才能進去那裡，成為一個莊嚴道場。我們的心也是一樣，我們心的道場，我們若不將那些無明污染清掉，無法容納進來莊嚴、充滿了微妙真實的道理，我們就</w:t>
      </w:r>
      <w:proofErr w:type="gramStart"/>
      <w:r w:rsidRPr="00833E5E">
        <w:rPr>
          <w:rFonts w:ascii="標楷體" w:eastAsia="標楷體" w:hAnsi="標楷體" w:hint="eastAsia"/>
        </w:rPr>
        <w:t>無法入心了</w:t>
      </w:r>
      <w:proofErr w:type="gramEnd"/>
      <w:r w:rsidRPr="00833E5E">
        <w:rPr>
          <w:rFonts w:ascii="標楷體" w:eastAsia="標楷體" w:hAnsi="標楷體" w:hint="eastAsia"/>
        </w:rPr>
        <w:t>。所以我們要平時時時用心，不要讓煩惱來困擾，污染了我們清淨的心，所以要時時多用心。</w:t>
      </w:r>
    </w:p>
    <w:p w14:paraId="17674FD6" w14:textId="77777777" w:rsidR="00FC3AB0" w:rsidRPr="00833E5E" w:rsidRDefault="00FC3AB0" w:rsidP="00833E5E">
      <w:pPr>
        <w:spacing w:after="0" w:line="0" w:lineRule="atLeast"/>
        <w:rPr>
          <w:rFonts w:ascii="標楷體" w:eastAsia="標楷體" w:hAnsi="標楷體"/>
        </w:rPr>
      </w:pPr>
    </w:p>
    <w:p w14:paraId="716E9357" w14:textId="77777777" w:rsidR="00FC3AB0" w:rsidRPr="00833E5E" w:rsidRDefault="00FC3AB0" w:rsidP="00833E5E">
      <w:pPr>
        <w:spacing w:after="0" w:line="0" w:lineRule="atLeast"/>
        <w:rPr>
          <w:rFonts w:ascii="標楷體" w:eastAsia="標楷體" w:hAnsi="標楷體"/>
        </w:rPr>
      </w:pPr>
    </w:p>
    <w:p w14:paraId="18E01A2E" w14:textId="3A175F33" w:rsidR="00FC3AB0" w:rsidRPr="00833E5E" w:rsidRDefault="00FC3AB0" w:rsidP="00833E5E">
      <w:pPr>
        <w:spacing w:after="0" w:line="0" w:lineRule="atLeast"/>
        <w:rPr>
          <w:rFonts w:ascii="標楷體" w:eastAsia="標楷體" w:hAnsi="標楷體" w:hint="eastAsia"/>
        </w:rPr>
      </w:pPr>
      <w:r w:rsidRPr="00833E5E">
        <w:rPr>
          <w:rFonts w:ascii="標楷體" w:eastAsia="標楷體" w:hAnsi="標楷體" w:hint="eastAsia"/>
        </w:rPr>
        <w:t>～證嚴上人講述於2011年11月16日～</w:t>
      </w:r>
    </w:p>
    <w:p w14:paraId="3BC3BC82" w14:textId="77777777" w:rsidR="00FC3AB0" w:rsidRPr="00833E5E" w:rsidRDefault="00FC3AB0" w:rsidP="00833E5E">
      <w:pPr>
        <w:spacing w:after="0" w:line="0" w:lineRule="atLeast"/>
        <w:rPr>
          <w:rFonts w:ascii="標楷體" w:eastAsia="標楷體" w:hAnsi="標楷體"/>
        </w:rPr>
      </w:pPr>
    </w:p>
    <w:sectPr w:rsidR="00FC3AB0" w:rsidRPr="00833E5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AB0"/>
    <w:rsid w:val="001759ED"/>
    <w:rsid w:val="00833E5E"/>
    <w:rsid w:val="00A10AB3"/>
    <w:rsid w:val="00CD1F11"/>
    <w:rsid w:val="00E262B3"/>
    <w:rsid w:val="00FB1433"/>
    <w:rsid w:val="00FC3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545E7"/>
  <w15:chartTrackingRefBased/>
  <w15:docId w15:val="{47A0AAD7-7E24-4A4B-BBE9-0032C3342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3AB0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C3AB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3A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3AB0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3AB0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3A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3AB0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3AB0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3AB0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3AB0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C3AB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C3A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C3AB0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C3A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C3AB0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C3AB0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C3AB0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C3AB0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C3A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3AB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C3A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3AB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C3AB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C3A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C3AB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C3AB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C3AB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C3A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C3AB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C3AB0"/>
    <w:rPr>
      <w:b/>
      <w:bCs/>
      <w:smallCaps/>
      <w:color w:val="0F4761" w:themeColor="accent1" w:themeShade="BF"/>
      <w:spacing w:val="5"/>
    </w:rPr>
  </w:style>
  <w:style w:type="character" w:customStyle="1" w:styleId="yt-core-attributed-string--link-inherit-color">
    <w:name w:val="yt-core-attributed-string--link-inherit-color"/>
    <w:basedOn w:val="a0"/>
    <w:rsid w:val="00FC3A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631</Words>
  <Characters>3597</Characters>
  <Application>Microsoft Office Word</Application>
  <DocSecurity>0</DocSecurity>
  <Lines>29</Lines>
  <Paragraphs>8</Paragraphs>
  <ScaleCrop>false</ScaleCrop>
  <Company/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淑美 黃</dc:creator>
  <cp:keywords/>
  <dc:description/>
  <cp:lastModifiedBy>淑美 黃</cp:lastModifiedBy>
  <cp:revision>1</cp:revision>
  <dcterms:created xsi:type="dcterms:W3CDTF">2026-07-07T01:50:00Z</dcterms:created>
  <dcterms:modified xsi:type="dcterms:W3CDTF">2026-07-07T02:28:00Z</dcterms:modified>
</cp:coreProperties>
</file>