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282F" w14:textId="0339DC01" w:rsidR="00E3158E" w:rsidRPr="00E3158E" w:rsidRDefault="00E3158E" w:rsidP="00E315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E3158E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第107集啟發誠心信大法</w:t>
      </w:r>
      <w:r w:rsidRPr="00E3158E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7D45962F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證嚴上人開示：法華精髓與信受大法簡報</w:t>
      </w:r>
    </w:p>
    <w:p w14:paraId="719F72DF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重點摘要</w:t>
      </w:r>
    </w:p>
    <w:p w14:paraId="0D06C123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本文件旨在彙整證嚴上人針對佛德、信心以及《法華經》核心教義的開示內容。其核心要旨如下：</w:t>
      </w:r>
    </w:p>
    <w:p w14:paraId="572C1363" w14:textId="77777777" w:rsidR="00E3158E" w:rsidRPr="004D09EE" w:rsidRDefault="00E3158E" w:rsidP="00E31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highlight w:val="yellow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信心為入道之門：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深入佛法的先決條件在於建立「相信」與「虔誠」的心念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highlight w:val="yellow"/>
          <w:lang w:bidi="ar-SA"/>
        </w:rPr>
        <w:t>佛德雖然難思議，但需透過信受才能體解大法。</w:t>
      </w:r>
    </w:p>
    <w:p w14:paraId="50F0953B" w14:textId="77777777" w:rsidR="00E3158E" w:rsidRPr="00E3158E" w:rsidRDefault="00E3158E" w:rsidP="00E31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諸佛互助之緣：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過去、現在、未來諸覺者（如文殊、彌勒菩薩）均是為了「一大事因緣」共同輔助釋迦牟尼佛，以此顯示諸法微妙，化度眾生。</w:t>
      </w:r>
    </w:p>
    <w:p w14:paraId="3899D139" w14:textId="77777777" w:rsidR="00E3158E" w:rsidRPr="004D09EE" w:rsidRDefault="00E3158E" w:rsidP="00E31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從方便入真實：</w:t>
      </w:r>
      <w:r w:rsidRPr="004D09EE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佛陀過去以「方便法」引導聲聞、緣覺二乘人，現今則宣說「一乘實相」之真實法，旨在令眾生皆能開示悟入佛之知見。</w:t>
      </w:r>
    </w:p>
    <w:p w14:paraId="7FFC5AE9" w14:textId="77777777" w:rsidR="00E3158E" w:rsidRPr="004D09EE" w:rsidRDefault="00E3158E" w:rsidP="00E31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即心即佛之平等性：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每位眾生本具與佛平等的「一性圓明」，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修行之目的在於淨化受污染的本性，回歸正念。</w:t>
      </w:r>
    </w:p>
    <w:p w14:paraId="0F38895E" w14:textId="77777777" w:rsidR="00E3158E" w:rsidRPr="00E3158E" w:rsidRDefault="00E3158E" w:rsidP="00E31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時代責任：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修行者應成為淨化人心的「活水」，在迷思的時代中守持正念，互相成就品德。</w:t>
      </w:r>
    </w:p>
    <w:p w14:paraId="06FAA435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87A3C8D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核心主題詳細分析</w:t>
      </w:r>
    </w:p>
    <w:p w14:paraId="6471C902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佛德難思議與信心的重要性</w:t>
      </w:r>
    </w:p>
    <w:p w14:paraId="7C393F1E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開示強調，佛陀的德行是凡夫難以憑藉思維與議論所能理解的（不可思、不可議）。然而，信心是深入法海的基石：</w:t>
      </w:r>
    </w:p>
    <w:p w14:paraId="3B376998" w14:textId="77777777" w:rsidR="00E3158E" w:rsidRPr="00E3158E" w:rsidRDefault="00E3158E" w:rsidP="00E3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根機差異：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眾生根機各異，有「一聞十悟」者，亦有「十聞無法體會」者。</w:t>
      </w:r>
    </w:p>
    <w:p w14:paraId="57DAC442" w14:textId="77777777" w:rsidR="00E3158E" w:rsidRPr="004D09EE" w:rsidRDefault="00E3158E" w:rsidP="00E3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法行合一：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無論根機高低，關鍵在於「誠意」與「身體力行」，使「法」與「行」合而為一。</w:t>
      </w:r>
    </w:p>
    <w:p w14:paraId="7EA80239" w14:textId="77777777" w:rsidR="00E3158E" w:rsidRPr="00E3158E" w:rsidRDefault="00E3158E" w:rsidP="00E31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建立信心：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必須相信過去諸佛度化眾生的用心，並以此信心進入《法華經》的精髓。</w:t>
      </w:r>
    </w:p>
    <w:p w14:paraId="0E6A3447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諸佛互助與團體圓滿</w:t>
      </w:r>
    </w:p>
    <w:p w14:paraId="1B644D1B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透過《法華經》中菩薩間的互動，說明了修行的團體性與互相成就的重要性：</w:t>
      </w:r>
    </w:p>
    <w:p w14:paraId="71EEB8F5" w14:textId="77777777" w:rsidR="00E3158E" w:rsidRPr="004D09EE" w:rsidRDefault="00E3158E" w:rsidP="00E3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互助共榮：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4D09EE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文殊菩薩與彌勒菩薩分別代表智慧與慈悲，兩者共同輔助釋迦牟尼佛，體現了「佛佛道同」的道理。</w:t>
      </w:r>
    </w:p>
    <w:p w14:paraId="6E3A7906" w14:textId="77777777" w:rsidR="00E3158E" w:rsidRPr="004D09EE" w:rsidRDefault="00E3158E" w:rsidP="00E3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僧讚僧則佛法興：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4D09EE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團體要度化眾生，必須先追求自身的「完滿無缺」，彼此讚歎弘揚美德，互相勉勵以充實品德。</w:t>
      </w:r>
    </w:p>
    <w:p w14:paraId="5441DC48" w14:textId="77777777" w:rsidR="00E3158E" w:rsidRPr="004D09EE" w:rsidRDefault="00E3158E" w:rsidP="00E31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4D09EE">
        <w:rPr>
          <w:rFonts w:ascii="標楷體" w:hAnsi="標楷體" w:cs="新細明體"/>
          <w:bCs/>
          <w:color w:val="auto"/>
          <w:kern w:val="0"/>
          <w:szCs w:val="28"/>
          <w:highlight w:val="yellow"/>
          <w:lang w:bidi="ar-SA"/>
        </w:rPr>
        <w:t>馬賽克隱喻：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以靜思堂的「宇宙大覺者」圖案為例，說明莊嚴的圖像是從一粒粒細小的馬賽克，按照次序用心拼貼而成。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這象徵諸佛菩薩與眾生的緣分合和，共構莊嚴的靈山會。</w:t>
      </w:r>
    </w:p>
    <w:p w14:paraId="7DAC8ECB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難信之法的深層含義</w:t>
      </w:r>
    </w:p>
    <w:p w14:paraId="5FEEFD60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開示深入解釋了為何《法華經》被稱為「一切世間難信之法」：</w:t>
      </w:r>
    </w:p>
    <w:p w14:paraId="6E7B40FC" w14:textId="77777777" w:rsidR="00E3158E" w:rsidRPr="00E3158E" w:rsidRDefault="00E3158E" w:rsidP="00E31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對象廣泛：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此難信之法不只針對凡夫，即便是修行十善的天人，乃至於聲聞、緣覺等二乘聖人，皆難以在第一時間信受。</w:t>
      </w:r>
    </w:p>
    <w:p w14:paraId="09790015" w14:textId="77777777" w:rsidR="00E3158E" w:rsidRPr="00E3158E" w:rsidRDefault="00E3158E" w:rsidP="00E31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世間的定義：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4D09EE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>「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世間」</w:t>
      </w:r>
      <w:r w:rsidRPr="004D09EE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指涉心理範圍、時間與空間的交織。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凡夫與聖人各自有其心靈境界與空間感，要跨越這些境界去相信「人人皆可成佛」的一乘實相極具挑戰。</w:t>
      </w:r>
    </w:p>
    <w:p w14:paraId="0204D4EA" w14:textId="77777777" w:rsidR="00E3158E" w:rsidRPr="004D09EE" w:rsidRDefault="00E3158E" w:rsidP="00E31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佛陀本懷：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佛陀現瑞相是為了啟發大眾的信心與耐心。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其</w:t>
      </w:r>
      <w:r w:rsidRPr="004D09EE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最終目標不是讓少數人獲得滅度，而是「皆以如來滅度度之」，確保人人平等成佛。</w:t>
      </w:r>
    </w:p>
    <w:p w14:paraId="0E68B9BA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現代修行者的時代責任</w:t>
      </w:r>
    </w:p>
    <w:p w14:paraId="62A9C832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在當前「迷思」的時代，修行者承擔著淨化社會的責任：</w:t>
      </w:r>
    </w:p>
    <w:p w14:paraId="26721CC7" w14:textId="77777777" w:rsidR="00E3158E" w:rsidRPr="00E3158E" w:rsidRDefault="00E3158E" w:rsidP="00E31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作正念之引導：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為迷茫的時代注入正念，引導人心歸向正確的方向。</w:t>
      </w:r>
    </w:p>
    <w:p w14:paraId="02C6C661" w14:textId="77777777" w:rsidR="00E3158E" w:rsidRPr="00E3158E" w:rsidRDefault="00E3158E" w:rsidP="00E31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做淨化之活水：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修行者應自覺並調適心靈，引用佛法淨化自心後，再從內心湧現清流，進而淨化他人。</w:t>
      </w:r>
    </w:p>
    <w:p w14:paraId="1EB520AD" w14:textId="77777777" w:rsidR="00E3158E" w:rsidRPr="00E3158E" w:rsidRDefault="00E3158E" w:rsidP="00E31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一性圓明：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修行者的本性如同大鏡，雖受世間五光十色污染，但其本質仍是圓明的。</w:t>
      </w:r>
    </w:p>
    <w:p w14:paraId="25B3517C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B49DB36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關鍵引言彙編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8976"/>
      </w:tblGrid>
      <w:tr w:rsidR="00E3158E" w:rsidRPr="00E3158E" w14:paraId="64D4ED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864E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範疇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102A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重要語錄</w:t>
            </w:r>
          </w:p>
        </w:tc>
      </w:tr>
      <w:tr w:rsidR="00E3158E" w:rsidRPr="00E3158E" w14:paraId="7C8707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7FF97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信心與修持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53033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4D09EE">
              <w:rPr>
                <w:rFonts w:ascii="標楷體" w:hAnsi="標楷體" w:cs="新細明體"/>
                <w:bCs/>
                <w:color w:val="002060"/>
                <w:kern w:val="0"/>
                <w:szCs w:val="28"/>
                <w:lang w:bidi="ar-SA"/>
              </w:rPr>
              <w:t>「你要先相信佛，才有辦法了解法，我們才有辦法深入佛陀所說法。</w:t>
            </w:r>
            <w:r w:rsidRPr="00E3158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」</w:t>
            </w:r>
          </w:p>
        </w:tc>
      </w:tr>
      <w:tr w:rsidR="00E3158E" w:rsidRPr="00E3158E" w14:paraId="4A5D40E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72B3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諸佛互助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221B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「過去、現在、未來諸覺者，為度眾生互輔助。」</w:t>
            </w:r>
          </w:p>
        </w:tc>
      </w:tr>
      <w:tr w:rsidR="00E3158E" w:rsidRPr="00E3158E" w14:paraId="199C7D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72C6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時代使命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1C5A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「為時代迷思作正念，為淨化人心做活水。」</w:t>
            </w:r>
          </w:p>
        </w:tc>
      </w:tr>
      <w:tr w:rsidR="00E3158E" w:rsidRPr="00E3158E" w14:paraId="3EDC827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51C3D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核心真理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90EE0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「普令一切眾生，個個聞知即心即佛。」</w:t>
            </w:r>
          </w:p>
        </w:tc>
      </w:tr>
      <w:tr w:rsidR="00E3158E" w:rsidRPr="00E3158E" w14:paraId="21D50D2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CA75" w14:textId="77777777" w:rsidR="00E3158E" w:rsidRPr="00E3158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3158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法華教義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A433" w14:textId="77777777" w:rsidR="00E3158E" w:rsidRPr="004D09EE" w:rsidRDefault="00E3158E" w:rsidP="00E3158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4D09EE">
              <w:rPr>
                <w:rFonts w:ascii="標楷體" w:hAnsi="標楷體" w:cs="新細明體"/>
                <w:bCs/>
                <w:color w:val="002060"/>
                <w:kern w:val="0"/>
                <w:szCs w:val="28"/>
                <w:lang w:bidi="ar-SA"/>
              </w:rPr>
              <w:t>「此大法，為一切凡夫世間，並小乘聖人世間，之所難信。」</w:t>
            </w:r>
          </w:p>
        </w:tc>
      </w:tr>
    </w:tbl>
    <w:p w14:paraId="05653AE1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7906A56" w14:textId="77777777" w:rsidR="00E3158E" w:rsidRPr="00E3158E" w:rsidRDefault="00E3158E" w:rsidP="00E3158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結論與總結</w:t>
      </w:r>
    </w:p>
    <w:p w14:paraId="1A4C193F" w14:textId="77777777" w:rsidR="00E3158E" w:rsidRPr="00E3158E" w:rsidRDefault="00E3158E" w:rsidP="00E3158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根據提供的開示內容，</w:t>
      </w:r>
      <w:r w:rsidRPr="004D09EE">
        <w:rPr>
          <w:rFonts w:ascii="標楷體" w:hAnsi="標楷體" w:cs="新細明體"/>
          <w:b w:val="0"/>
          <w:kern w:val="0"/>
          <w:szCs w:val="28"/>
          <w:lang w:bidi="ar-SA"/>
        </w:rPr>
        <w:t>佛法的核心在於從「方便法」轉向「真實法」的過程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4D09EE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佛陀透過種種瑞相與教化，旨在讓眾生明白「一乘實相」的真理。儘管此法被視為難信，但它是通往「即心即佛」境界的必經之路</w:t>
      </w:r>
      <w:r w:rsidRPr="00E3158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。修行者應秉持誠意，透過與他人互相讚歎、成就，在混濁的時代中守持清流，最終體會到佛陀浩瀚難思議的德行與智慧。</w:t>
      </w:r>
    </w:p>
    <w:p w14:paraId="7827A3CE" w14:textId="77777777" w:rsidR="0036778A" w:rsidRPr="00E3158E" w:rsidRDefault="0036778A">
      <w:pPr>
        <w:rPr>
          <w:rFonts w:ascii="標楷體" w:hAnsi="標楷體"/>
          <w:szCs w:val="28"/>
        </w:rPr>
      </w:pPr>
    </w:p>
    <w:sectPr w:rsidR="0036778A" w:rsidRPr="00E3158E" w:rsidSect="00E3158E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D6D"/>
    <w:multiLevelType w:val="multilevel"/>
    <w:tmpl w:val="DDF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55158"/>
    <w:multiLevelType w:val="multilevel"/>
    <w:tmpl w:val="E0AC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472D3"/>
    <w:multiLevelType w:val="multilevel"/>
    <w:tmpl w:val="D05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57BC6"/>
    <w:multiLevelType w:val="multilevel"/>
    <w:tmpl w:val="447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26D90"/>
    <w:multiLevelType w:val="multilevel"/>
    <w:tmpl w:val="06F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607967">
    <w:abstractNumId w:val="0"/>
  </w:num>
  <w:num w:numId="2" w16cid:durableId="1145707248">
    <w:abstractNumId w:val="4"/>
  </w:num>
  <w:num w:numId="3" w16cid:durableId="162823825">
    <w:abstractNumId w:val="1"/>
  </w:num>
  <w:num w:numId="4" w16cid:durableId="1977056219">
    <w:abstractNumId w:val="3"/>
  </w:num>
  <w:num w:numId="5" w16cid:durableId="173037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8E"/>
    <w:rsid w:val="0036778A"/>
    <w:rsid w:val="004D09EE"/>
    <w:rsid w:val="008D4D9C"/>
    <w:rsid w:val="00993B26"/>
    <w:rsid w:val="00A13451"/>
    <w:rsid w:val="00B44857"/>
    <w:rsid w:val="00E3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9CA8"/>
  <w15:chartTrackingRefBased/>
  <w15:docId w15:val="{CEED6D36-03DB-42CA-AEF6-2855ED37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8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8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8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8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8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8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158E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E3158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3158E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E3158E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E3158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3158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3158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3158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31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E3158E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315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E3158E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E31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31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5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315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158E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1440</Words>
  <Characters>1702</Characters>
  <Application>Microsoft Office Word</Application>
  <DocSecurity>0</DocSecurity>
  <Lines>73</Lines>
  <Paragraphs>48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2026-03-31T04:50:00Z</dcterms:created>
  <dcterms:modified xsi:type="dcterms:W3CDTF">2026-04-09T06:09:00Z</dcterms:modified>
</cp:coreProperties>
</file>