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33D12" w14:textId="0D9D8697" w:rsidR="008A5223" w:rsidRPr="008A5223" w:rsidRDefault="008A5223" w:rsidP="008A522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8A5223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序品第一》- 第95集</w:t>
      </w:r>
      <w:proofErr w:type="gramStart"/>
      <w:r w:rsidRPr="008A5223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般若淨慧</w:t>
      </w:r>
      <w:proofErr w:type="gramEnd"/>
      <w:r w:rsidRPr="008A5223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 xml:space="preserve"> 回歸本性</w:t>
      </w:r>
      <w:proofErr w:type="spellStart"/>
      <w:r w:rsidRPr="008A5223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2AA8E405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</w:p>
    <w:p w14:paraId="5E908585" w14:textId="54B7CFBA" w:rsidR="008A5223" w:rsidRPr="008A5223" w:rsidRDefault="008A5223" w:rsidP="008A5223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證嚴上人開示：回歸本性與萬物真理之探討簡報</w:t>
      </w:r>
    </w:p>
    <w:p w14:paraId="695F3AB9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核心摘要</w:t>
      </w:r>
    </w:p>
    <w:p w14:paraId="055CAB45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本文彙整證嚴上人針對修行路徑、萬物真理及心念價值的深刻開示。核心思想圍繞於</w:t>
      </w:r>
      <w:r w:rsidRPr="005D1F0C">
        <w:rPr>
          <w:rFonts w:ascii="標楷體" w:hAnsi="標楷體" w:cs="新細明體"/>
          <w:b w:val="0"/>
          <w:kern w:val="0"/>
          <w:szCs w:val="28"/>
          <w:lang w:bidi="ar-SA"/>
        </w:rPr>
        <w:t>透過「六度」修行，使無明淨盡，進而讓本具的「定」與「慧」現前。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上人強調，</w:t>
      </w:r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世間萬物的價值並非恆定，而是取決於人的「一</w:t>
      </w:r>
      <w:proofErr w:type="gramStart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念心</w:t>
      </w:r>
      <w:proofErr w:type="gramEnd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」；</w:t>
      </w:r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真正的智慧（般若淨慧）能洞察宇宙「成、住、壞、空」的理則，並在煩惱中見證菩提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此外，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文中區分了「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跡佛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」的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人間生滅相與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「本佛」的永恆住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世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，指引修行者應藉由有形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的塔廟供養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與無形的心靈莊嚴，達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成心佛本具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的境界。</w:t>
      </w:r>
    </w:p>
    <w:p w14:paraId="4F23244C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12345439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修行體系：六度與本性之回歸</w:t>
      </w:r>
    </w:p>
    <w:p w14:paraId="7C8FD5A9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修行的核心目標</w:t>
      </w:r>
      <w:proofErr w:type="gramStart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在於從凡夫</w:t>
      </w:r>
      <w:proofErr w:type="gramEnd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境域跨越至聖人境界，其具體路徑為</w:t>
      </w:r>
      <w:proofErr w:type="gramStart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踐行</w:t>
      </w:r>
      <w:proofErr w:type="gramEnd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「六度」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3504B51F" w14:textId="77777777" w:rsidR="008A5223" w:rsidRPr="008A5223" w:rsidRDefault="008A5223" w:rsidP="008A52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實踐方法：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布施、持戒、忍辱、精進。</w:t>
      </w:r>
    </w:p>
    <w:p w14:paraId="10A54280" w14:textId="77777777" w:rsidR="008A5223" w:rsidRPr="008A5223" w:rsidRDefault="008A5223" w:rsidP="008A52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終極成就：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達成「禪定」與「智慧」。</w:t>
      </w:r>
    </w:p>
    <w:p w14:paraId="2EF4F2FB" w14:textId="77777777" w:rsidR="008A5223" w:rsidRPr="008A5223" w:rsidRDefault="008A5223" w:rsidP="008A522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因果邏輯：</w:t>
      </w:r>
    </w:p>
    <w:p w14:paraId="061A4FCB" w14:textId="77777777" w:rsidR="008A5223" w:rsidRPr="00967EA8" w:rsidRDefault="008A5223" w:rsidP="008A522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</w:pPr>
      <w:r w:rsidRPr="00967EA8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心</w:t>
      </w:r>
      <w:proofErr w:type="gramStart"/>
      <w:r w:rsidRPr="00967EA8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定則慧現</w:t>
      </w:r>
      <w:proofErr w:type="gramEnd"/>
      <w:r w:rsidRPr="00967EA8">
        <w:rPr>
          <w:rFonts w:ascii="標楷體" w:hAnsi="標楷體" w:cs="新細明體"/>
          <w:bCs/>
          <w:color w:val="EE0000"/>
          <w:kern w:val="0"/>
          <w:szCs w:val="28"/>
          <w:highlight w:val="yellow"/>
          <w:lang w:bidi="ar-SA"/>
        </w:rPr>
        <w:t>。</w:t>
      </w:r>
    </w:p>
    <w:p w14:paraId="3A73D299" w14:textId="77777777" w:rsidR="008A5223" w:rsidRPr="008A5223" w:rsidRDefault="008A5223" w:rsidP="008A522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清淨的智慧即是人人本具的「</w:t>
      </w:r>
      <w:proofErr w:type="gramStart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佛性</w:t>
      </w:r>
      <w:proofErr w:type="gramEnd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」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086305BC" w14:textId="77777777" w:rsidR="008A5223" w:rsidRPr="00967EA8" w:rsidRDefault="008A5223" w:rsidP="008A5223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透過「</w:t>
      </w:r>
      <w:proofErr w:type="gramStart"/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無漏</w:t>
      </w:r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恆持</w:t>
      </w:r>
      <w:proofErr w:type="gramEnd"/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」真妙</w:t>
      </w:r>
      <w:proofErr w:type="gramStart"/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諦</w:t>
      </w:r>
      <w:proofErr w:type="gramEnd"/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理，使「</w:t>
      </w:r>
      <w:proofErr w:type="gramStart"/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般若</w:t>
      </w:r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淨慧</w:t>
      </w:r>
      <w:proofErr w:type="gramEnd"/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」顯發，最終回歸本性。</w:t>
      </w:r>
    </w:p>
    <w:p w14:paraId="59DFC214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78256FB9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價值哲學：心念與萬物的奧秘</w:t>
      </w:r>
    </w:p>
    <w:p w14:paraId="4F3C1314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上人透過「小徒弟賣石頭」的寓言，深刻剖析了世間價值的本質：</w:t>
      </w:r>
    </w:p>
    <w:p w14:paraId="4EB4BE4E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 xml:space="preserve">1. </w:t>
      </w:r>
      <w:r w:rsidRPr="00967EA8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石頭價值的層次分析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4928"/>
        <w:gridCol w:w="4525"/>
      </w:tblGrid>
      <w:tr w:rsidR="008A5223" w:rsidRPr="008A5223" w14:paraId="14FBD0E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5A097" w14:textId="77777777" w:rsidR="008A5223" w:rsidRPr="008A5223" w:rsidRDefault="008A5223" w:rsidP="008A522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出價金額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E63B3" w14:textId="77777777" w:rsidR="008A5223" w:rsidRPr="008A5223" w:rsidRDefault="008A5223" w:rsidP="008A522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出價動機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38F42" w14:textId="77777777" w:rsidR="008A5223" w:rsidRPr="008A5223" w:rsidRDefault="008A5223" w:rsidP="008A522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價值本質</w:t>
            </w:r>
          </w:p>
        </w:tc>
      </w:tr>
      <w:tr w:rsidR="008A5223" w:rsidRPr="008A5223" w14:paraId="357BD242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95C40" w14:textId="77777777" w:rsidR="008A5223" w:rsidRPr="008A5223" w:rsidRDefault="008A5223" w:rsidP="008A522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A5223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十元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B72C" w14:textId="77777777" w:rsidR="008A5223" w:rsidRPr="008A5223" w:rsidRDefault="008A5223" w:rsidP="008A522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出於憐憫，希望小沙彌趕快回去修行。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40E77" w14:textId="77777777" w:rsidR="008A5223" w:rsidRPr="008A5223" w:rsidRDefault="008A5223" w:rsidP="008A522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初步的愛心。</w:t>
            </w:r>
          </w:p>
        </w:tc>
      </w:tr>
      <w:tr w:rsidR="008A5223" w:rsidRPr="008A5223" w14:paraId="03CAD18B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DFE86" w14:textId="77777777" w:rsidR="008A5223" w:rsidRPr="008A5223" w:rsidRDefault="008A5223" w:rsidP="008A522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A5223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一千元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A3EA2" w14:textId="77777777" w:rsidR="008A5223" w:rsidRPr="008A5223" w:rsidRDefault="008A5223" w:rsidP="008A522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認為石頭價值不</w:t>
            </w:r>
            <w:proofErr w:type="gramStart"/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斐</w:t>
            </w:r>
            <w:proofErr w:type="gramEnd"/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，欲高價收購。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1B288" w14:textId="77777777" w:rsidR="008A5223" w:rsidRPr="008A5223" w:rsidRDefault="008A5223" w:rsidP="008A522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A5223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眾生執著之假相</w:t>
            </w:r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（有代價、有預期的愛）。</w:t>
            </w:r>
          </w:p>
        </w:tc>
      </w:tr>
      <w:tr w:rsidR="008A5223" w:rsidRPr="008A5223" w14:paraId="3B588E1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57593" w14:textId="77777777" w:rsidR="008A5223" w:rsidRPr="008A5223" w:rsidRDefault="008A5223" w:rsidP="008A522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A5223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lastRenderedPageBreak/>
              <w:t>萬元以上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C4519" w14:textId="77777777" w:rsidR="008A5223" w:rsidRPr="008A5223" w:rsidRDefault="008A5223" w:rsidP="008A522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體諒出家人辛勞，</w:t>
            </w:r>
            <w:proofErr w:type="gramStart"/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欲護持</w:t>
            </w:r>
            <w:proofErr w:type="gramEnd"/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佛法、解決叢林困難。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38880" w14:textId="77777777" w:rsidR="008A5223" w:rsidRPr="008A5223" w:rsidRDefault="008A5223" w:rsidP="008A5223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A5223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護法之心，無</w:t>
            </w:r>
            <w:proofErr w:type="gramStart"/>
            <w:r w:rsidRPr="008A5223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有所著</w:t>
            </w:r>
            <w:proofErr w:type="gramEnd"/>
            <w:r w:rsidRPr="008A5223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</w:t>
            </w:r>
          </w:p>
        </w:tc>
      </w:tr>
    </w:tbl>
    <w:p w14:paraId="4F4FB7EF" w14:textId="77777777" w:rsidR="008A5223" w:rsidRPr="00967EA8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結論：</w:t>
      </w:r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 xml:space="preserve"> 世間萬物沒有標準價值，其價值取決於人的「愛心」與「</w:t>
      </w:r>
      <w:proofErr w:type="gramStart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那一念心</w:t>
      </w:r>
      <w:proofErr w:type="gramEnd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」的大小。</w:t>
      </w:r>
    </w:p>
    <w:p w14:paraId="405032C7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萬物含藏的妙</w:t>
      </w:r>
      <w:proofErr w:type="gramStart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諦</w:t>
      </w:r>
      <w:proofErr w:type="gramEnd"/>
    </w:p>
    <w:p w14:paraId="5FB8C5CC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萬物皆有其科學與理則。例如，透過《呼叫妙博士》節目可知：</w:t>
      </w:r>
    </w:p>
    <w:p w14:paraId="4E890437" w14:textId="77777777" w:rsidR="008A5223" w:rsidRPr="008A5223" w:rsidRDefault="008A5223" w:rsidP="008A52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紙張不只源於樹木草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卉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，連「石頭」亦可磨粉製成紙張。</w:t>
      </w:r>
    </w:p>
    <w:p w14:paraId="79739B67" w14:textId="77777777" w:rsidR="008A5223" w:rsidRPr="008A5223" w:rsidRDefault="008A5223" w:rsidP="008A52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硬質的石頭轉化為柔軟的紙張，展現了物質實用的價值與循環。</w:t>
      </w:r>
    </w:p>
    <w:p w14:paraId="631DAE0F" w14:textId="77777777" w:rsidR="008A5223" w:rsidRPr="00967EA8" w:rsidRDefault="008A5223" w:rsidP="008A52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凡夫在人、事、物中感受</w:t>
      </w:r>
      <w:proofErr w:type="gramStart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煩惱，但覺者</w:t>
      </w:r>
      <w:proofErr w:type="gramEnd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能在煩惱中體會「真妙</w:t>
      </w:r>
      <w:proofErr w:type="gramStart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諦</w:t>
      </w:r>
      <w:proofErr w:type="gramEnd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理」，即「煩惱即菩提」。</w:t>
      </w:r>
    </w:p>
    <w:p w14:paraId="04AB682B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3EC7F09E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宇宙理則與佛陀觀點</w:t>
      </w:r>
    </w:p>
    <w:p w14:paraId="1766C3AE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成</w:t>
      </w:r>
      <w:proofErr w:type="gramStart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住壞空</w:t>
      </w:r>
      <w:proofErr w:type="gramEnd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的循環</w:t>
      </w:r>
    </w:p>
    <w:p w14:paraId="5C6D9B5D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佛陀以無漏智慧觀察大地，歸納出宇宙萬物的真理：</w:t>
      </w:r>
    </w:p>
    <w:p w14:paraId="73EE1E9E" w14:textId="77777777" w:rsidR="008A5223" w:rsidRPr="008A5223" w:rsidRDefault="008A5223" w:rsidP="008A52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成：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地球與萬物的生成。</w:t>
      </w:r>
    </w:p>
    <w:p w14:paraId="11197974" w14:textId="77777777" w:rsidR="008A5223" w:rsidRPr="008A5223" w:rsidRDefault="008A5223" w:rsidP="008A52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住：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內部含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藏奧妙物質道理。</w:t>
      </w:r>
    </w:p>
    <w:p w14:paraId="195519E8" w14:textId="77777777" w:rsidR="008A5223" w:rsidRPr="008A5223" w:rsidRDefault="008A5223" w:rsidP="008A52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壞：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人類因貪婪無度，發現資源後進行破壞與消磨。</w:t>
      </w:r>
    </w:p>
    <w:p w14:paraId="70CF86AF" w14:textId="77777777" w:rsidR="008A5223" w:rsidRPr="008A5223" w:rsidRDefault="008A5223" w:rsidP="008A522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空：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最終走向毀滅與空無。</w:t>
      </w:r>
    </w:p>
    <w:p w14:paraId="646EEA9F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覺者之</w:t>
      </w:r>
      <w:proofErr w:type="gramEnd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視角：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覺者不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破壞，而是體會天地萬物取之不盡、無不有大用的真理。</w:t>
      </w:r>
    </w:p>
    <w:p w14:paraId="0E2BCA21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 xml:space="preserve">2. </w:t>
      </w:r>
      <w:proofErr w:type="gramStart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跡佛與</w:t>
      </w:r>
      <w:proofErr w:type="gramEnd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本佛之辨</w:t>
      </w:r>
    </w:p>
    <w:p w14:paraId="40F60AD6" w14:textId="77777777" w:rsidR="008A5223" w:rsidRPr="00967EA8" w:rsidRDefault="008A5223" w:rsidP="008A52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proofErr w:type="gramStart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跡佛人間</w:t>
      </w:r>
      <w:proofErr w:type="gramEnd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佛陀出現在人間，展現生、老、病、死、示寂</w:t>
      </w:r>
      <w:proofErr w:type="gramStart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涅槃</w:t>
      </w:r>
      <w:proofErr w:type="gramEnd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的「</w:t>
      </w:r>
      <w:proofErr w:type="gramStart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生滅相</w:t>
      </w:r>
      <w:proofErr w:type="gramEnd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」。</w:t>
      </w:r>
    </w:p>
    <w:p w14:paraId="3A0A8C15" w14:textId="77777777" w:rsidR="008A5223" w:rsidRPr="008A5223" w:rsidRDefault="008A5223" w:rsidP="008A52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本佛恆住</w:t>
      </w:r>
      <w:proofErr w:type="gramEnd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永恆的法</w:t>
      </w:r>
      <w:proofErr w:type="gramStart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身佛長</w:t>
      </w:r>
      <w:proofErr w:type="gramEnd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住人間，心、佛、眾生三無差別。</w:t>
      </w:r>
    </w:p>
    <w:p w14:paraId="41ACE163" w14:textId="77777777" w:rsidR="008A5223" w:rsidRPr="008A5223" w:rsidRDefault="008A5223" w:rsidP="008A522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出家相之意義：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藉由外在形象隔絕俗緣，專心探討真理，莊嚴德行。</w:t>
      </w:r>
    </w:p>
    <w:p w14:paraId="204F720D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22D72375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法華境界：菩薩行與莊嚴塔廟</w:t>
      </w:r>
    </w:p>
    <w:p w14:paraId="327804F7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根據《法華經序品》的內容，上人解析了修行者的高級境界與供養意義：</w:t>
      </w:r>
    </w:p>
    <w:p w14:paraId="416339D1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菩薩的教化與見地</w:t>
      </w:r>
    </w:p>
    <w:p w14:paraId="16ADE8B6" w14:textId="77777777" w:rsidR="008A5223" w:rsidRPr="008A5223" w:rsidRDefault="008A5223" w:rsidP="008A52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說寂滅法</w:t>
      </w:r>
      <w:proofErr w:type="gramEnd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萬物本性寧靜，菩薩為凡夫說種種方便法或直指心性的法門。</w:t>
      </w:r>
    </w:p>
    <w:p w14:paraId="28C5432B" w14:textId="77777777" w:rsidR="008A5223" w:rsidRPr="008A5223" w:rsidRDefault="008A5223" w:rsidP="008A52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觀諸法性：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體悟法性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「無有二相」，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其空性猶如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虛空。</w:t>
      </w:r>
    </w:p>
    <w:p w14:paraId="32AE932D" w14:textId="77777777" w:rsidR="008A5223" w:rsidRPr="008A5223" w:rsidRDefault="008A5223" w:rsidP="008A522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心無</w:t>
      </w:r>
      <w:proofErr w:type="gramStart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所著</w:t>
      </w:r>
      <w:proofErr w:type="gramEnd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根機利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的修行者以「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妙慧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」求取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無上道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6E50F4EB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有形與無形的供養</w:t>
      </w:r>
    </w:p>
    <w:p w14:paraId="32D0D7D4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修行過程中，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造就</w:t>
      </w:r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塔廟具有</w:t>
      </w:r>
      <w:proofErr w:type="gramEnd"/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顯化德行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的作用：</w:t>
      </w:r>
    </w:p>
    <w:p w14:paraId="10F4AE9E" w14:textId="77777777" w:rsidR="008A5223" w:rsidRPr="008A5223" w:rsidRDefault="008A5223" w:rsidP="008A52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塔廟規模</w:t>
      </w:r>
      <w:proofErr w:type="gramEnd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描述高五千由旬、廣二千由旬的宏偉，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並以幢幡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、寶珠、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寶鈴嚴飾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15DBABA2" w14:textId="77777777" w:rsidR="008A5223" w:rsidRPr="008A5223" w:rsidRDefault="008A5223" w:rsidP="008A52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供養主體：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包含諸天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、龍神、人及非人，皆以香華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伎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樂供養。</w:t>
      </w:r>
    </w:p>
    <w:p w14:paraId="27541D3A" w14:textId="77777777" w:rsidR="008A5223" w:rsidRPr="008A5223" w:rsidRDefault="008A5223" w:rsidP="008A522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核心目的：</w:t>
      </w:r>
    </w:p>
    <w:p w14:paraId="60F1F676" w14:textId="77777777" w:rsidR="008A5223" w:rsidRPr="008A5223" w:rsidRDefault="008A5223" w:rsidP="008A522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顯德高：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展現佛陀的德行，</w:t>
      </w:r>
      <w:proofErr w:type="gramStart"/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令見者</w:t>
      </w:r>
      <w:proofErr w:type="gramEnd"/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生起敬仰心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3D88F624" w14:textId="77777777" w:rsidR="008A5223" w:rsidRPr="008A5223" w:rsidRDefault="008A5223" w:rsidP="008A522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proofErr w:type="gramStart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嚴飾國界</w:t>
      </w:r>
      <w:proofErr w:type="gramEnd"/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使境界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殊特妙好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4A57A4C9" w14:textId="77777777" w:rsidR="008A5223" w:rsidRPr="00967EA8" w:rsidRDefault="008A5223" w:rsidP="008A522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內外對應：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967EA8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以有形的硬體莊嚴顯示佛法，最終目的是要修行者「莊嚴自心道場」。</w:t>
      </w:r>
    </w:p>
    <w:p w14:paraId="1F598777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48AEAEE8" w14:textId="77777777" w:rsidR="008A5223" w:rsidRPr="008A5223" w:rsidRDefault="008A5223" w:rsidP="008A5223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五、 結論：心靈道場的實踐</w:t>
      </w:r>
    </w:p>
    <w:p w14:paraId="7078C97A" w14:textId="77777777" w:rsidR="008A5223" w:rsidRPr="008A5223" w:rsidRDefault="008A5223" w:rsidP="008A5223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上人總結，學佛者不應僅追求外在的有形莊嚴。雖然建築與形象能顯現佛法的微妙，但真正的關鍵在於：</w:t>
      </w:r>
    </w:p>
    <w:p w14:paraId="64D64D4C" w14:textId="77777777" w:rsidR="008A5223" w:rsidRPr="008A5223" w:rsidRDefault="008A5223" w:rsidP="008A52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回歸智慧：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讓心回歸透徹明淨，</w:t>
      </w:r>
      <w:proofErr w:type="gramStart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定慧現前</w:t>
      </w:r>
      <w:proofErr w:type="gramEnd"/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0C603FBE" w14:textId="77777777" w:rsidR="008A5223" w:rsidRPr="008A5223" w:rsidRDefault="008A5223" w:rsidP="008A52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體會真理：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在日常的人、事、物中洞察奧妙道理。</w:t>
      </w:r>
    </w:p>
    <w:p w14:paraId="637A1B69" w14:textId="77777777" w:rsidR="008A5223" w:rsidRPr="008A5223" w:rsidRDefault="008A5223" w:rsidP="008A522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A5223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時時用心：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莊嚴自身的心靈道場，將無明淨盡，使</w:t>
      </w:r>
      <w:proofErr w:type="gramStart"/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般若淨慧恆常</w:t>
      </w:r>
      <w:proofErr w:type="gramEnd"/>
      <w:r w:rsidRPr="00967EA8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現前</w:t>
      </w:r>
      <w:r w:rsidRPr="008A5223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7A178BE3" w14:textId="77777777" w:rsidR="0036778A" w:rsidRPr="008A5223" w:rsidRDefault="0036778A">
      <w:pPr>
        <w:rPr>
          <w:rFonts w:ascii="標楷體" w:hAnsi="標楷體"/>
          <w:szCs w:val="28"/>
        </w:rPr>
      </w:pPr>
    </w:p>
    <w:sectPr w:rsidR="0036778A" w:rsidRPr="008A5223" w:rsidSect="008A5223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308D8"/>
    <w:multiLevelType w:val="multilevel"/>
    <w:tmpl w:val="C914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81EE7"/>
    <w:multiLevelType w:val="multilevel"/>
    <w:tmpl w:val="6C7C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BD0EEA"/>
    <w:multiLevelType w:val="multilevel"/>
    <w:tmpl w:val="1C52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A37B47"/>
    <w:multiLevelType w:val="multilevel"/>
    <w:tmpl w:val="48AC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921390"/>
    <w:multiLevelType w:val="multilevel"/>
    <w:tmpl w:val="73FC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96B0B"/>
    <w:multiLevelType w:val="multilevel"/>
    <w:tmpl w:val="B46C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6702A4"/>
    <w:multiLevelType w:val="multilevel"/>
    <w:tmpl w:val="104C8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5736048">
    <w:abstractNumId w:val="2"/>
  </w:num>
  <w:num w:numId="2" w16cid:durableId="587929723">
    <w:abstractNumId w:val="4"/>
  </w:num>
  <w:num w:numId="3" w16cid:durableId="764691083">
    <w:abstractNumId w:val="5"/>
  </w:num>
  <w:num w:numId="4" w16cid:durableId="1764373274">
    <w:abstractNumId w:val="0"/>
  </w:num>
  <w:num w:numId="5" w16cid:durableId="830020554">
    <w:abstractNumId w:val="1"/>
  </w:num>
  <w:num w:numId="6" w16cid:durableId="667288321">
    <w:abstractNumId w:val="3"/>
  </w:num>
  <w:num w:numId="7" w16cid:durableId="508132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23"/>
    <w:rsid w:val="0036778A"/>
    <w:rsid w:val="005D1F0C"/>
    <w:rsid w:val="008A5223"/>
    <w:rsid w:val="00967EA8"/>
    <w:rsid w:val="00D96BD9"/>
    <w:rsid w:val="00F2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790EA"/>
  <w15:chartTrackingRefBased/>
  <w15:docId w15:val="{67798711-B2DC-418E-9B92-BC9D0422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522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22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22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5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522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22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22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522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A5223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8A5223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A5223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8A5223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8A522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A522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A522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A522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A52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522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8A5223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8A522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8A5223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8A52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A522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522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A522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A5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A522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A5223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832</Words>
  <Characters>1083</Characters>
  <Application>Microsoft Office Word</Application>
  <DocSecurity>0</DocSecurity>
  <Lines>54</Lines>
  <Paragraphs>70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3</cp:revision>
  <dcterms:created xsi:type="dcterms:W3CDTF">2026-03-14T10:14:00Z</dcterms:created>
  <dcterms:modified xsi:type="dcterms:W3CDTF">2026-03-18T02:26:00Z</dcterms:modified>
</cp:coreProperties>
</file>